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right" w:tblpY="436"/>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1"/>
        <w:gridCol w:w="2840"/>
      </w:tblGrid>
      <w:tr w:rsidR="00C92BA9" w:rsidRPr="00AC3731" w14:paraId="1D3E7788" w14:textId="77777777" w:rsidTr="00C92BA9">
        <w:trPr>
          <w:trHeight w:val="1266"/>
        </w:trPr>
        <w:tc>
          <w:tcPr>
            <w:tcW w:w="6091" w:type="dxa"/>
            <w:tcBorders>
              <w:top w:val="single" w:sz="4" w:space="0" w:color="auto"/>
              <w:left w:val="single" w:sz="4" w:space="0" w:color="auto"/>
              <w:bottom w:val="single" w:sz="4" w:space="0" w:color="auto"/>
              <w:right w:val="single" w:sz="4" w:space="0" w:color="auto"/>
            </w:tcBorders>
          </w:tcPr>
          <w:p w14:paraId="20DC44C6" w14:textId="2751D01B" w:rsidR="00C92BA9" w:rsidRPr="00296759" w:rsidRDefault="001D4641" w:rsidP="00C92BA9">
            <w:pPr>
              <w:rPr>
                <w:rFonts w:ascii="Comic Sans MS" w:hAnsi="Comic Sans MS"/>
                <w:b/>
                <w:sz w:val="96"/>
                <w:szCs w:val="96"/>
              </w:rPr>
            </w:pPr>
            <w:r w:rsidRPr="001D4641">
              <w:rPr>
                <w:rFonts w:ascii="Comic Sans MS" w:hAnsi="Comic Sans MS"/>
                <w:b/>
                <w:noProof/>
                <w:color w:val="C45911" w:themeColor="accent2" w:themeShade="BF"/>
                <w:sz w:val="96"/>
                <w:szCs w:val="96"/>
              </w:rPr>
              <w:drawing>
                <wp:anchor distT="0" distB="0" distL="114300" distR="114300" simplePos="0" relativeHeight="251665408" behindDoc="1" locked="0" layoutInCell="1" allowOverlap="1" wp14:anchorId="3655EC38" wp14:editId="00B1252A">
                  <wp:simplePos x="0" y="0"/>
                  <wp:positionH relativeFrom="column">
                    <wp:posOffset>2305685</wp:posOffset>
                  </wp:positionH>
                  <wp:positionV relativeFrom="paragraph">
                    <wp:posOffset>50800</wp:posOffset>
                  </wp:positionV>
                  <wp:extent cx="1495425" cy="997167"/>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umn-1013199_960_720.jpg"/>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495425" cy="997167"/>
                          </a:xfrm>
                          <a:prstGeom prst="rect">
                            <a:avLst/>
                          </a:prstGeom>
                        </pic:spPr>
                      </pic:pic>
                    </a:graphicData>
                  </a:graphic>
                  <wp14:sizeRelH relativeFrom="margin">
                    <wp14:pctWidth>0</wp14:pctWidth>
                  </wp14:sizeRelH>
                  <wp14:sizeRelV relativeFrom="margin">
                    <wp14:pctHeight>0</wp14:pctHeight>
                  </wp14:sizeRelV>
                </wp:anchor>
              </w:drawing>
            </w:r>
            <w:r w:rsidRPr="001D4641">
              <w:rPr>
                <w:rFonts w:ascii="Comic Sans MS" w:hAnsi="Comic Sans MS"/>
                <w:b/>
                <w:bCs/>
                <w:color w:val="C45911" w:themeColor="accent2" w:themeShade="BF"/>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Oktober</w:t>
            </w:r>
            <w:r w:rsidR="00C92BA9" w:rsidRPr="00C92BA9">
              <w:rPr>
                <w:rFonts w:ascii="Comic Sans MS" w:hAnsi="Comic Sans MS"/>
                <w:b/>
                <w:bCs/>
                <w:outline/>
                <w:color w:val="4472C4" w:themeColor="accent5"/>
                <w:sz w:val="96"/>
                <w:szCs w:val="96"/>
                <w:highlight w:val="cya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00C92BA9"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2840" w:type="dxa"/>
          </w:tcPr>
          <w:p w14:paraId="3D471761" w14:textId="77777777" w:rsidR="00C92BA9" w:rsidRPr="001D4641" w:rsidRDefault="00C92BA9" w:rsidP="00C92BA9">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INFO FRA</w:t>
            </w:r>
          </w:p>
          <w:p w14:paraId="6B58A799" w14:textId="77777777" w:rsidR="00C92BA9" w:rsidRPr="001D4641" w:rsidRDefault="00C92BA9" w:rsidP="00C92BA9">
            <w:pPr>
              <w:jc w:val="center"/>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Hakkespetter</w:t>
            </w:r>
          </w:p>
          <w:p w14:paraId="43227DBC" w14:textId="77777777" w:rsidR="00C92BA9" w:rsidRPr="00AC3731" w:rsidRDefault="00C92BA9" w:rsidP="00C92BA9">
            <w:pPr>
              <w:overflowPunct/>
              <w:autoSpaceDE/>
              <w:autoSpaceDN/>
              <w:adjustRightInd/>
              <w:spacing w:after="160" w:line="259" w:lineRule="auto"/>
              <w:jc w:val="center"/>
              <w:textAlignment w:val="auto"/>
            </w:pPr>
            <w:r w:rsidRPr="001D4641">
              <w:rPr>
                <w:rFonts w:ascii="Comic Sans MS" w:hAnsi="Comic Sans MS"/>
                <w:b/>
                <w:color w:val="FFFF00"/>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2020</w:t>
            </w:r>
          </w:p>
        </w:tc>
      </w:tr>
    </w:tbl>
    <w:p w14:paraId="00D8FE62" w14:textId="4E376820"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5650F8E5">
            <wp:simplePos x="0" y="0"/>
            <wp:positionH relativeFrom="margin">
              <wp:posOffset>-481330</wp:posOffset>
            </wp:positionH>
            <wp:positionV relativeFrom="paragraph">
              <wp:posOffset>-652780</wp:posOffset>
            </wp:positionV>
            <wp:extent cx="3676650" cy="1095375"/>
            <wp:effectExtent l="0" t="0" r="0" b="9525"/>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8143" cy="1098799"/>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3974" w:type="dxa"/>
        <w:tblLook w:val="04A0" w:firstRow="1" w:lastRow="0" w:firstColumn="1" w:lastColumn="0" w:noHBand="0" w:noVBand="1"/>
      </w:tblPr>
      <w:tblGrid>
        <w:gridCol w:w="2938"/>
        <w:gridCol w:w="2250"/>
        <w:gridCol w:w="1831"/>
        <w:gridCol w:w="2026"/>
        <w:gridCol w:w="2957"/>
        <w:gridCol w:w="1972"/>
      </w:tblGrid>
      <w:tr w:rsidR="0084242A" w:rsidRPr="00AC3731" w14:paraId="1192B9A7" w14:textId="77777777" w:rsidTr="00F531D7">
        <w:trPr>
          <w:trHeight w:val="1550"/>
        </w:trPr>
        <w:tc>
          <w:tcPr>
            <w:tcW w:w="2938" w:type="dxa"/>
            <w:vMerge w:val="restart"/>
          </w:tcPr>
          <w:p w14:paraId="5C67F397" w14:textId="5E8293FF" w:rsidR="00296759" w:rsidRPr="00AC3731" w:rsidRDefault="00296759" w:rsidP="00296759">
            <w:pPr>
              <w:rPr>
                <w:rFonts w:ascii="Comic Sans MS" w:hAnsi="Comic Sans MS"/>
                <w:b/>
                <w:sz w:val="22"/>
              </w:rPr>
            </w:pPr>
            <w:r w:rsidRPr="00AC3731">
              <w:rPr>
                <w:rFonts w:ascii="Comic Sans MS" w:hAnsi="Comic Sans MS"/>
                <w:b/>
                <w:sz w:val="22"/>
              </w:rPr>
              <w:t xml:space="preserve">Viktige datoer i </w:t>
            </w:r>
            <w:r w:rsidR="001D4641">
              <w:rPr>
                <w:rFonts w:ascii="Comic Sans MS" w:hAnsi="Comic Sans MS"/>
                <w:b/>
                <w:sz w:val="22"/>
              </w:rPr>
              <w:t>Okto</w:t>
            </w:r>
            <w:r w:rsidR="00C92BA9">
              <w:rPr>
                <w:rFonts w:ascii="Comic Sans MS" w:hAnsi="Comic Sans MS"/>
                <w:b/>
                <w:sz w:val="22"/>
              </w:rPr>
              <w:t>ber</w:t>
            </w:r>
            <w:r>
              <w:rPr>
                <w:rFonts w:ascii="Comic Sans MS" w:hAnsi="Comic Sans MS"/>
                <w:b/>
                <w:sz w:val="22"/>
              </w:rPr>
              <w:t>:</w:t>
            </w:r>
          </w:p>
          <w:p w14:paraId="3A4C2BBF" w14:textId="51970741" w:rsidR="00296759" w:rsidRDefault="00296759" w:rsidP="00296759">
            <w:pPr>
              <w:tabs>
                <w:tab w:val="right" w:pos="4462"/>
              </w:tabs>
              <w:rPr>
                <w:rFonts w:ascii="Comic Sans MS" w:hAnsi="Comic Sans MS"/>
                <w:sz w:val="20"/>
              </w:rPr>
            </w:pPr>
          </w:p>
          <w:p w14:paraId="13ABEACB" w14:textId="0D70B06D" w:rsidR="00870108" w:rsidRDefault="00F10E49" w:rsidP="00296759">
            <w:pPr>
              <w:tabs>
                <w:tab w:val="right" w:pos="4462"/>
              </w:tabs>
              <w:rPr>
                <w:rFonts w:ascii="Comic Sans MS" w:hAnsi="Comic Sans MS"/>
                <w:sz w:val="20"/>
              </w:rPr>
            </w:pPr>
            <w:r>
              <w:rPr>
                <w:rFonts w:ascii="Comic Sans MS" w:hAnsi="Comic Sans MS"/>
                <w:sz w:val="20"/>
              </w:rPr>
              <w:t xml:space="preserve">Høstferie uke 41, gi oss beskjed om dere skal ha noe fri </w:t>
            </w:r>
            <w:r w:rsidRPr="00F10E49">
              <w:rPr>
                <mc:AlternateContent>
                  <mc:Choice Requires="w16se">
                    <w:rFonts w:ascii="Comic Sans MS" w:hAnsi="Comic Sans MS"/>
                  </mc:Choice>
                  <mc:Fallback>
                    <w:rFonts w:ascii="Segoe UI Emoji" w:eastAsia="Segoe UI Emoji" w:hAnsi="Segoe UI Emoji" w:cs="Segoe UI Emoji"/>
                  </mc:Fallback>
                </mc:AlternateContent>
                <w:sz w:val="20"/>
              </w:rPr>
              <mc:AlternateContent>
                <mc:Choice Requires="w16se">
                  <w16se:symEx w16se:font="Segoe UI Emoji" w16se:char="1F60A"/>
                </mc:Choice>
                <mc:Fallback>
                  <w:t>😊</w:t>
                </mc:Fallback>
              </mc:AlternateContent>
            </w:r>
          </w:p>
          <w:p w14:paraId="2BBF527C" w14:textId="77777777" w:rsidR="00132522" w:rsidRDefault="00132522" w:rsidP="00296759">
            <w:pPr>
              <w:tabs>
                <w:tab w:val="right" w:pos="4462"/>
              </w:tabs>
              <w:rPr>
                <w:rFonts w:ascii="Comic Sans MS" w:hAnsi="Comic Sans MS"/>
                <w:b/>
                <w:szCs w:val="24"/>
              </w:rPr>
            </w:pPr>
          </w:p>
          <w:p w14:paraId="3F9F8826" w14:textId="3BD906E1" w:rsidR="00A27729" w:rsidRPr="00A27729" w:rsidRDefault="00A27729" w:rsidP="00296759">
            <w:pPr>
              <w:tabs>
                <w:tab w:val="right" w:pos="4462"/>
              </w:tabs>
              <w:rPr>
                <w:rFonts w:ascii="Comic Sans MS" w:hAnsi="Comic Sans MS"/>
                <w:sz w:val="22"/>
                <w:szCs w:val="22"/>
              </w:rPr>
            </w:pPr>
            <w:r w:rsidRPr="00A27729">
              <w:rPr>
                <w:rFonts w:ascii="Comic Sans MS" w:hAnsi="Comic Sans MS"/>
                <w:sz w:val="22"/>
                <w:szCs w:val="22"/>
              </w:rPr>
              <w:t>Uke 42 HMS-uke se egen plan</w:t>
            </w:r>
            <w:bookmarkStart w:id="0" w:name="_GoBack"/>
            <w:bookmarkEnd w:id="0"/>
          </w:p>
        </w:tc>
        <w:tc>
          <w:tcPr>
            <w:tcW w:w="2250" w:type="dxa"/>
          </w:tcPr>
          <w:p w14:paraId="6636DF69" w14:textId="77777777" w:rsidR="00296759" w:rsidRPr="00AC3731" w:rsidRDefault="00296759" w:rsidP="00296759">
            <w:pPr>
              <w:rPr>
                <w:rFonts w:ascii="Comic Sans MS" w:hAnsi="Comic Sans MS"/>
                <w:b/>
                <w:sz w:val="22"/>
              </w:rPr>
            </w:pPr>
            <w:r w:rsidRPr="00AC3731">
              <w:rPr>
                <w:rFonts w:ascii="Comic Sans MS" w:hAnsi="Comic Sans MS"/>
                <w:b/>
                <w:sz w:val="22"/>
              </w:rPr>
              <w:t xml:space="preserve">Filosofi-samtaler: </w:t>
            </w:r>
          </w:p>
          <w:p w14:paraId="6225B588" w14:textId="72B98B90" w:rsidR="00296759" w:rsidRPr="00870108" w:rsidRDefault="005B55DD" w:rsidP="00296759">
            <w:pPr>
              <w:rPr>
                <w:rFonts w:ascii="Comic Sans MS" w:hAnsi="Comic Sans MS"/>
                <w:sz w:val="20"/>
              </w:rPr>
            </w:pPr>
            <w:r>
              <w:rPr>
                <w:rFonts w:ascii="Comic Sans MS" w:hAnsi="Comic Sans MS"/>
                <w:bCs/>
                <w:sz w:val="20"/>
              </w:rPr>
              <w:t>Tema «Meg selv»</w:t>
            </w:r>
          </w:p>
        </w:tc>
        <w:tc>
          <w:tcPr>
            <w:tcW w:w="1831" w:type="dxa"/>
          </w:tcPr>
          <w:p w14:paraId="5BB1FBF2" w14:textId="77777777" w:rsidR="00296759" w:rsidRPr="00AC3731" w:rsidRDefault="00296759" w:rsidP="00296759">
            <w:pPr>
              <w:rPr>
                <w:rFonts w:ascii="Comic Sans MS" w:hAnsi="Comic Sans MS"/>
                <w:b/>
                <w:sz w:val="22"/>
              </w:rPr>
            </w:pPr>
            <w:r w:rsidRPr="00AC3731">
              <w:rPr>
                <w:rFonts w:ascii="Comic Sans MS" w:hAnsi="Comic Sans MS"/>
                <w:b/>
                <w:sz w:val="22"/>
              </w:rPr>
              <w:t>Formings-aktiviteter:</w:t>
            </w:r>
          </w:p>
          <w:p w14:paraId="561B4F13" w14:textId="0A492E7B" w:rsidR="00296759" w:rsidRPr="00870108" w:rsidRDefault="00524FAE" w:rsidP="00296759">
            <w:pPr>
              <w:rPr>
                <w:rFonts w:ascii="Comic Sans MS" w:hAnsi="Comic Sans MS"/>
                <w:sz w:val="20"/>
              </w:rPr>
            </w:pPr>
            <w:r>
              <w:rPr>
                <w:rFonts w:ascii="Comic Sans MS" w:hAnsi="Comic Sans MS"/>
                <w:sz w:val="20"/>
              </w:rPr>
              <w:t>Lage</w:t>
            </w:r>
            <w:r w:rsidR="0084242A">
              <w:rPr>
                <w:rFonts w:ascii="Comic Sans MS" w:hAnsi="Comic Sans MS"/>
                <w:sz w:val="20"/>
              </w:rPr>
              <w:t xml:space="preserve"> </w:t>
            </w:r>
            <w:r w:rsidR="001D4641">
              <w:rPr>
                <w:rFonts w:ascii="Comic Sans MS" w:hAnsi="Comic Sans MS"/>
                <w:sz w:val="20"/>
              </w:rPr>
              <w:t>ekorn av kongler</w:t>
            </w:r>
          </w:p>
        </w:tc>
        <w:tc>
          <w:tcPr>
            <w:tcW w:w="2026" w:type="dxa"/>
          </w:tcPr>
          <w:p w14:paraId="70B575C6" w14:textId="0E6707E3" w:rsidR="00296759" w:rsidRPr="00AC3731" w:rsidRDefault="00296759" w:rsidP="00296759">
            <w:pPr>
              <w:rPr>
                <w:rFonts w:ascii="Comic Sans MS" w:hAnsi="Comic Sans MS"/>
                <w:b/>
                <w:sz w:val="22"/>
              </w:rPr>
            </w:pPr>
            <w:r w:rsidRPr="00AC3731">
              <w:rPr>
                <w:rFonts w:ascii="Comic Sans MS" w:hAnsi="Comic Sans MS"/>
                <w:b/>
                <w:sz w:val="22"/>
              </w:rPr>
              <w:t>Språklek:</w:t>
            </w:r>
          </w:p>
          <w:p w14:paraId="7C742004" w14:textId="6C482A2A" w:rsidR="00296759" w:rsidRPr="00870108" w:rsidRDefault="00296759" w:rsidP="00296759">
            <w:pPr>
              <w:rPr>
                <w:rFonts w:ascii="Comic Sans MS" w:hAnsi="Comic Sans MS"/>
                <w:sz w:val="20"/>
              </w:rPr>
            </w:pPr>
          </w:p>
        </w:tc>
        <w:tc>
          <w:tcPr>
            <w:tcW w:w="4929" w:type="dxa"/>
            <w:gridSpan w:val="2"/>
          </w:tcPr>
          <w:p w14:paraId="6F1E919B" w14:textId="3073E8B6" w:rsidR="00296759" w:rsidRPr="0084242A" w:rsidRDefault="00296759"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4384" behindDoc="1" locked="0" layoutInCell="1" allowOverlap="1" wp14:anchorId="3C2B5B50" wp14:editId="665AE11B">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w:t>
            </w:r>
            <w:r w:rsidR="001D4641">
              <w:rPr>
                <w:rFonts w:ascii="Comic Sans MS" w:hAnsi="Comic Sans MS"/>
                <w:b/>
                <w:sz w:val="22"/>
              </w:rPr>
              <w:t>Okto</w:t>
            </w:r>
            <w:r w:rsidR="00C92BA9">
              <w:rPr>
                <w:rFonts w:ascii="Comic Sans MS" w:hAnsi="Comic Sans MS"/>
                <w:b/>
                <w:sz w:val="22"/>
              </w:rPr>
              <w:t>ber</w:t>
            </w:r>
            <w:r w:rsidR="0084242A">
              <w:rPr>
                <w:rFonts w:ascii="Comic Sans MS" w:hAnsi="Comic Sans MS"/>
                <w:b/>
                <w:sz w:val="22"/>
              </w:rPr>
              <w:t>:</w:t>
            </w:r>
          </w:p>
          <w:p w14:paraId="2A907B88" w14:textId="77777777" w:rsidR="001D4641" w:rsidRDefault="001D4641" w:rsidP="00296759">
            <w:pPr>
              <w:rPr>
                <w:rFonts w:ascii="Comic Sans MS" w:hAnsi="Comic Sans MS"/>
                <w:sz w:val="22"/>
              </w:rPr>
            </w:pPr>
            <w:r>
              <w:rPr>
                <w:rFonts w:ascii="Comic Sans MS" w:hAnsi="Comic Sans MS"/>
                <w:sz w:val="22"/>
              </w:rPr>
              <w:t>Julie 1.10</w:t>
            </w:r>
          </w:p>
          <w:p w14:paraId="10A631A0" w14:textId="3DF9BDC7" w:rsidR="00870108" w:rsidRDefault="001D4641" w:rsidP="00296759">
            <w:pPr>
              <w:rPr>
                <w:rFonts w:ascii="Comic Sans MS" w:hAnsi="Comic Sans MS"/>
                <w:sz w:val="22"/>
              </w:rPr>
            </w:pPr>
            <w:r>
              <w:rPr>
                <w:rFonts w:ascii="Comic Sans MS" w:hAnsi="Comic Sans MS"/>
                <w:sz w:val="22"/>
              </w:rPr>
              <w:t>Ingeborg 3.10 (vi feirer 2.10)</w:t>
            </w:r>
          </w:p>
          <w:p w14:paraId="4699B3C7" w14:textId="43A0F365" w:rsidR="001D4641" w:rsidRPr="00612FD1" w:rsidRDefault="001D4641" w:rsidP="00296759">
            <w:pPr>
              <w:rPr>
                <w:rFonts w:ascii="Comic Sans MS" w:hAnsi="Comic Sans MS"/>
                <w:sz w:val="22"/>
              </w:rPr>
            </w:pPr>
          </w:p>
        </w:tc>
      </w:tr>
      <w:tr w:rsidR="0084242A" w:rsidRPr="00AC3731" w14:paraId="3CAFB7CF" w14:textId="77777777" w:rsidTr="00F531D7">
        <w:trPr>
          <w:trHeight w:val="743"/>
        </w:trPr>
        <w:tc>
          <w:tcPr>
            <w:tcW w:w="2938" w:type="dxa"/>
            <w:vMerge/>
          </w:tcPr>
          <w:p w14:paraId="44E905C6" w14:textId="77777777" w:rsidR="00296759" w:rsidRPr="00AC3731" w:rsidRDefault="00296759" w:rsidP="00296759">
            <w:pPr>
              <w:rPr>
                <w:rFonts w:ascii="Comic Sans MS" w:hAnsi="Comic Sans MS"/>
                <w:b/>
                <w:sz w:val="22"/>
              </w:rPr>
            </w:pPr>
          </w:p>
        </w:tc>
        <w:tc>
          <w:tcPr>
            <w:tcW w:w="2250" w:type="dxa"/>
          </w:tcPr>
          <w:p w14:paraId="3A8F490F" w14:textId="2E28C5CF" w:rsidR="00C92BA9" w:rsidRDefault="00F531D7" w:rsidP="00C92BA9">
            <w:pPr>
              <w:rPr>
                <w:rFonts w:ascii="Comic Sans MS" w:hAnsi="Comic Sans MS"/>
                <w:b/>
                <w:sz w:val="22"/>
                <w:szCs w:val="22"/>
              </w:rPr>
            </w:pPr>
            <w:r w:rsidRPr="00870108">
              <w:rPr>
                <w:rFonts w:ascii="Comic Sans MS" w:hAnsi="Comic Sans MS"/>
                <w:b/>
                <w:sz w:val="22"/>
                <w:szCs w:val="22"/>
              </w:rPr>
              <w:t>Skrivedans</w:t>
            </w:r>
            <w:r w:rsidR="00C92BA9">
              <w:rPr>
                <w:rFonts w:ascii="Comic Sans MS" w:hAnsi="Comic Sans MS"/>
                <w:b/>
                <w:sz w:val="22"/>
                <w:szCs w:val="22"/>
              </w:rPr>
              <w:t>:</w:t>
            </w:r>
          </w:p>
          <w:p w14:paraId="6D396CD0" w14:textId="3B877394" w:rsidR="00C92BA9" w:rsidRPr="00870108" w:rsidRDefault="001D4641" w:rsidP="00C92BA9">
            <w:pPr>
              <w:rPr>
                <w:rFonts w:ascii="Comic Sans MS" w:hAnsi="Comic Sans MS"/>
                <w:bCs/>
                <w:sz w:val="20"/>
              </w:rPr>
            </w:pPr>
            <w:r>
              <w:rPr>
                <w:rFonts w:ascii="Comic Sans MS" w:hAnsi="Comic Sans MS"/>
                <w:bCs/>
                <w:sz w:val="20"/>
              </w:rPr>
              <w:t>Sirkler og åtte-tall og strek vinkel robot</w:t>
            </w:r>
            <w:r w:rsidR="00C92BA9">
              <w:rPr>
                <w:rFonts w:ascii="Comic Sans MS" w:hAnsi="Comic Sans MS"/>
                <w:bCs/>
                <w:sz w:val="20"/>
              </w:rPr>
              <w:t>. Line Kristin har ansvar.</w:t>
            </w:r>
          </w:p>
          <w:p w14:paraId="25F28CE8" w14:textId="252B87E0" w:rsidR="00296759" w:rsidRPr="00870108" w:rsidRDefault="00296759" w:rsidP="00296759">
            <w:pPr>
              <w:rPr>
                <w:rFonts w:ascii="Comic Sans MS" w:hAnsi="Comic Sans MS"/>
                <w:bCs/>
                <w:sz w:val="20"/>
              </w:rPr>
            </w:pPr>
          </w:p>
        </w:tc>
        <w:tc>
          <w:tcPr>
            <w:tcW w:w="1831" w:type="dxa"/>
          </w:tcPr>
          <w:p w14:paraId="11697402" w14:textId="5A4A37B6" w:rsidR="00296759" w:rsidRPr="00870108" w:rsidRDefault="00296759" w:rsidP="00296759">
            <w:pPr>
              <w:rPr>
                <w:rFonts w:ascii="Comic Sans MS" w:hAnsi="Comic Sans MS"/>
                <w:bCs/>
                <w:sz w:val="20"/>
              </w:rPr>
            </w:pPr>
          </w:p>
        </w:tc>
        <w:tc>
          <w:tcPr>
            <w:tcW w:w="2026" w:type="dxa"/>
          </w:tcPr>
          <w:p w14:paraId="15942182" w14:textId="77777777" w:rsidR="00296759" w:rsidRDefault="00296759" w:rsidP="00296759">
            <w:pPr>
              <w:rPr>
                <w:rFonts w:ascii="Comic Sans MS" w:hAnsi="Comic Sans MS"/>
                <w:b/>
                <w:sz w:val="22"/>
              </w:rPr>
            </w:pPr>
            <w:r w:rsidRPr="00AC3731">
              <w:rPr>
                <w:rFonts w:ascii="Comic Sans MS" w:hAnsi="Comic Sans MS"/>
                <w:b/>
                <w:sz w:val="22"/>
              </w:rPr>
              <w:t>Månedens fortelling:</w:t>
            </w:r>
          </w:p>
          <w:p w14:paraId="6ED63537" w14:textId="5F107D53" w:rsidR="00F531D7" w:rsidRPr="005C4C7E" w:rsidRDefault="00246B5D" w:rsidP="00C92BA9">
            <w:pPr>
              <w:rPr>
                <w:rFonts w:ascii="Comic Sans MS" w:hAnsi="Comic Sans MS"/>
                <w:bCs/>
                <w:sz w:val="22"/>
              </w:rPr>
            </w:pPr>
            <w:r>
              <w:rPr>
                <w:rFonts w:ascii="Comic Sans MS" w:hAnsi="Comic Sans MS"/>
                <w:bCs/>
                <w:sz w:val="22"/>
              </w:rPr>
              <w:t xml:space="preserve">Sirkus </w:t>
            </w:r>
            <w:proofErr w:type="spellStart"/>
            <w:r>
              <w:rPr>
                <w:rFonts w:ascii="Comic Sans MS" w:hAnsi="Comic Sans MS"/>
                <w:bCs/>
                <w:sz w:val="22"/>
              </w:rPr>
              <w:t>Mikkelikski</w:t>
            </w:r>
            <w:proofErr w:type="spellEnd"/>
            <w:r>
              <w:rPr>
                <w:rFonts w:ascii="Comic Sans MS" w:hAnsi="Comic Sans MS"/>
                <w:bCs/>
                <w:sz w:val="22"/>
              </w:rPr>
              <w:t xml:space="preserve"> følger oss gjennom året.</w:t>
            </w:r>
          </w:p>
        </w:tc>
        <w:tc>
          <w:tcPr>
            <w:tcW w:w="2957" w:type="dxa"/>
          </w:tcPr>
          <w:p w14:paraId="2AC479A4" w14:textId="77777777" w:rsidR="00296759" w:rsidRDefault="00296759" w:rsidP="00296759">
            <w:pPr>
              <w:rPr>
                <w:rFonts w:ascii="Comic Sans MS" w:hAnsi="Comic Sans MS"/>
                <w:b/>
                <w:sz w:val="22"/>
              </w:rPr>
            </w:pPr>
            <w:r w:rsidRPr="00AC3731">
              <w:rPr>
                <w:rFonts w:ascii="Comic Sans MS" w:hAnsi="Comic Sans MS"/>
                <w:b/>
                <w:sz w:val="22"/>
              </w:rPr>
              <w:t>Realfagsforsøk:</w:t>
            </w:r>
          </w:p>
          <w:p w14:paraId="4E7B4964" w14:textId="43AD6419" w:rsidR="00524FAE" w:rsidRPr="00870108" w:rsidRDefault="001D4641" w:rsidP="00296759">
            <w:pPr>
              <w:rPr>
                <w:rFonts w:ascii="Comic Sans MS" w:hAnsi="Comic Sans MS"/>
                <w:sz w:val="20"/>
              </w:rPr>
            </w:pPr>
            <w:r>
              <w:rPr>
                <w:rFonts w:ascii="Comic Sans MS" w:hAnsi="Comic Sans MS"/>
                <w:sz w:val="20"/>
              </w:rPr>
              <w:t>Vi skal lage sprettert i forskjellig størrelser</w:t>
            </w:r>
          </w:p>
        </w:tc>
        <w:tc>
          <w:tcPr>
            <w:tcW w:w="1972" w:type="dxa"/>
          </w:tcPr>
          <w:p w14:paraId="6ABB5FBC" w14:textId="77777777" w:rsidR="00296759" w:rsidRPr="00F31A41" w:rsidRDefault="00296759" w:rsidP="00296759">
            <w:pPr>
              <w:rPr>
                <w:rFonts w:ascii="Comic Sans MS" w:hAnsi="Comic Sans MS"/>
                <w:b/>
                <w:strike/>
                <w:sz w:val="22"/>
              </w:rPr>
            </w:pPr>
            <w:r w:rsidRPr="00AC3731">
              <w:rPr>
                <w:rFonts w:ascii="Comic Sans MS" w:hAnsi="Comic Sans MS"/>
                <w:b/>
                <w:sz w:val="22"/>
              </w:rPr>
              <w:t>U</w:t>
            </w:r>
            <w:r w:rsidRPr="00F31A41">
              <w:rPr>
                <w:rFonts w:ascii="Comic Sans MS" w:hAnsi="Comic Sans MS"/>
                <w:b/>
                <w:strike/>
                <w:sz w:val="22"/>
              </w:rPr>
              <w:t>temorgen:</w:t>
            </w:r>
          </w:p>
          <w:p w14:paraId="181A1BF8" w14:textId="406B9E47" w:rsidR="000F4246" w:rsidRPr="0073002B" w:rsidRDefault="0084242A" w:rsidP="00296759">
            <w:pPr>
              <w:rPr>
                <w:rFonts w:ascii="Comic Sans MS" w:hAnsi="Comic Sans MS"/>
                <w:sz w:val="22"/>
              </w:rPr>
            </w:pPr>
            <w:r>
              <w:rPr>
                <w:rFonts w:ascii="Comic Sans MS" w:hAnsi="Comic Sans MS"/>
                <w:sz w:val="22"/>
              </w:rPr>
              <w:t xml:space="preserve">Utgår </w:t>
            </w:r>
            <w:proofErr w:type="spellStart"/>
            <w:r>
              <w:rPr>
                <w:rFonts w:ascii="Comic Sans MS" w:hAnsi="Comic Sans MS"/>
                <w:sz w:val="22"/>
              </w:rPr>
              <w:t>pga</w:t>
            </w:r>
            <w:proofErr w:type="spellEnd"/>
            <w:r>
              <w:rPr>
                <w:rFonts w:ascii="Comic Sans MS" w:hAnsi="Comic Sans MS"/>
                <w:sz w:val="22"/>
              </w:rPr>
              <w:t xml:space="preserve"> korona.</w:t>
            </w: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F531D7">
        <w:trPr>
          <w:trHeight w:val="3795"/>
        </w:trPr>
        <w:tc>
          <w:tcPr>
            <w:tcW w:w="14376" w:type="dxa"/>
          </w:tcPr>
          <w:p w14:paraId="3B73B865" w14:textId="78E14B49" w:rsidR="00F531D7" w:rsidRDefault="00F531D7" w:rsidP="00F531D7">
            <w:pPr>
              <w:rPr>
                <w:rFonts w:ascii="Comic Sans MS" w:hAnsi="Comic Sans MS"/>
                <w:b/>
                <w:sz w:val="20"/>
              </w:rPr>
            </w:pPr>
            <w:r w:rsidRPr="00F531D7">
              <w:rPr>
                <w:rFonts w:ascii="Comic Sans MS" w:hAnsi="Comic Sans MS"/>
                <w:b/>
                <w:szCs w:val="24"/>
              </w:rPr>
              <w:t>Dette</w:t>
            </w:r>
            <w:r w:rsidR="005B55DD">
              <w:rPr>
                <w:rFonts w:ascii="Comic Sans MS" w:hAnsi="Comic Sans MS"/>
                <w:b/>
                <w:szCs w:val="24"/>
              </w:rPr>
              <w:t xml:space="preserve"> har vi gjort og dette </w:t>
            </w:r>
            <w:r w:rsidRPr="00F531D7">
              <w:rPr>
                <w:rFonts w:ascii="Comic Sans MS" w:hAnsi="Comic Sans MS"/>
                <w:b/>
                <w:szCs w:val="24"/>
              </w:rPr>
              <w:t>skal vi gjøre</w:t>
            </w:r>
            <w:r w:rsidR="005B55DD">
              <w:rPr>
                <w:rFonts w:ascii="Comic Sans MS" w:hAnsi="Comic Sans MS"/>
                <w:b/>
                <w:szCs w:val="24"/>
              </w:rPr>
              <w:t>:</w:t>
            </w:r>
          </w:p>
          <w:p w14:paraId="248821FD" w14:textId="5272EBD0" w:rsidR="00870108" w:rsidRPr="005B55DD" w:rsidRDefault="00E35BF1" w:rsidP="00F531D7">
            <w:pPr>
              <w:rPr>
                <w:rFonts w:ascii="Comic Sans MS" w:hAnsi="Comic Sans MS"/>
                <w:sz w:val="22"/>
                <w:szCs w:val="22"/>
              </w:rPr>
            </w:pPr>
            <w:r>
              <w:rPr>
                <w:rFonts w:ascii="Comic Sans MS" w:hAnsi="Comic Sans MS"/>
                <w:sz w:val="22"/>
                <w:szCs w:val="22"/>
              </w:rPr>
              <w:t xml:space="preserve">September gikk i en fei, og vi har hatt noen flotte høstdager med lite nedbør! Alt er litt lettere når man ikke blir våt </w:t>
            </w:r>
            <w:r w:rsidRPr="00E35BF1">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r>
              <w:rPr>
                <w:rFonts w:ascii="Comic Sans MS" w:hAnsi="Comic Sans MS"/>
                <w:sz w:val="22"/>
                <w:szCs w:val="22"/>
              </w:rPr>
              <w:t xml:space="preserve"> Vi har gjort oss godt kjent med Ola Rådyr og han har stort sett hatt det greit og unngått jakta. Vi har lært litt om ordentlige rådyr, tegnet rådyr og lagd vår egen Ola av pinner. Samtidig har vi holdt på med skrivedans og filosofiske samtaler, skrivedans holder vi på med sirkler og åttetall og skal starte med strek, vinkel og robot i løpet av oktober. Tema i oktober blir Ekorn, vi skal være like rampete som Nøtteliten er i boka. Vi gleder oss til å finne på noen (snille) rampestreker. </w:t>
            </w:r>
            <w:r w:rsidR="00F10E49">
              <w:rPr>
                <w:rFonts w:ascii="Comic Sans MS" w:hAnsi="Comic Sans MS"/>
                <w:sz w:val="22"/>
                <w:szCs w:val="22"/>
              </w:rPr>
              <w:t>Som vi snakket om på foreldremøtet er høsten utfordrende i forhold til klær, det aller viktigste er at barna er godt kledd på morgenen. Det er noen grader forskjell på temperaturen bare fra Trimsenteret og ned i skogen og den stiger ikke så mye i løpet av dagen heller. Det er fint om dere som ikke var på foreldremøte leser referatet slik at dere også får den informasjonen som er gitt.</w:t>
            </w:r>
          </w:p>
        </w:tc>
      </w:tr>
    </w:tbl>
    <w:p w14:paraId="5FEDF277" w14:textId="467BACC7" w:rsidR="00F531D7" w:rsidRDefault="00F531D7" w:rsidP="00D17780">
      <w:pPr>
        <w:rPr>
          <w:rFonts w:ascii="Comic Sans MS" w:hAnsi="Comic Sans MS"/>
          <w:b/>
          <w:sz w:val="20"/>
        </w:rPr>
      </w:pPr>
    </w:p>
    <w:p w14:paraId="11A01734" w14:textId="77777777" w:rsidR="00F531D7" w:rsidRPr="00296759" w:rsidRDefault="00F531D7" w:rsidP="00D17780">
      <w:pPr>
        <w:rPr>
          <w:rFonts w:ascii="Comic Sans MS" w:hAnsi="Comic Sans MS"/>
          <w:b/>
          <w:sz w:val="20"/>
        </w:rPr>
      </w:pPr>
    </w:p>
    <w:p w14:paraId="3C012CAC" w14:textId="59FB8663" w:rsidR="00296759" w:rsidRDefault="00296759" w:rsidP="00262809">
      <w:pPr>
        <w:rPr>
          <w:rFonts w:ascii="Times New Roman" w:hAnsi="Times New Roman"/>
          <w:b/>
          <w:sz w:val="18"/>
        </w:rPr>
      </w:pPr>
    </w:p>
    <w:p w14:paraId="215F6CCB" w14:textId="77777777" w:rsidR="00296759" w:rsidRPr="00AC3731" w:rsidRDefault="00296759" w:rsidP="00262809">
      <w:pPr>
        <w:rPr>
          <w:rFonts w:ascii="Times New Roman" w:hAnsi="Times New Roman"/>
          <w:b/>
          <w:sz w:val="18"/>
        </w:rPr>
      </w:pPr>
    </w:p>
    <w:tbl>
      <w:tblPr>
        <w:tblStyle w:val="Tabellrutenett"/>
        <w:tblpPr w:leftFromText="141" w:rightFromText="141" w:vertAnchor="page" w:horzAnchor="margin" w:tblpXSpec="center" w:tblpY="736"/>
        <w:tblW w:w="15446" w:type="dxa"/>
        <w:tblLook w:val="04A0" w:firstRow="1" w:lastRow="0" w:firstColumn="1" w:lastColumn="0" w:noHBand="0" w:noVBand="1"/>
      </w:tblPr>
      <w:tblGrid>
        <w:gridCol w:w="15446"/>
      </w:tblGrid>
      <w:tr w:rsidR="00F90B3F" w:rsidRPr="00AC3731" w14:paraId="6856A71B" w14:textId="77777777" w:rsidTr="00F90B3F">
        <w:tc>
          <w:tcPr>
            <w:tcW w:w="15446" w:type="dxa"/>
          </w:tcPr>
          <w:p w14:paraId="0F01719E" w14:textId="77777777" w:rsidR="00F90B3F" w:rsidRPr="00AC3731" w:rsidRDefault="00F90B3F" w:rsidP="00F90B3F">
            <w:pPr>
              <w:rPr>
                <w:rFonts w:ascii="Comic Sans MS" w:hAnsi="Comic Sans MS"/>
                <w:b/>
                <w:sz w:val="22"/>
              </w:rPr>
            </w:pPr>
            <w:r w:rsidRPr="00AC3731">
              <w:rPr>
                <w:rFonts w:ascii="Comic Sans MS" w:hAnsi="Comic Sans MS"/>
                <w:b/>
                <w:sz w:val="22"/>
              </w:rPr>
              <w:t>Rammeplan om:</w:t>
            </w:r>
          </w:p>
          <w:p w14:paraId="45707F55" w14:textId="08BF2115" w:rsidR="00F90B3F" w:rsidRPr="00624A44" w:rsidRDefault="00A44B09" w:rsidP="00F90B3F">
            <w:pPr>
              <w:rPr>
                <w:rFonts w:ascii="Comic Sans MS" w:hAnsi="Comic Sans MS"/>
                <w:b/>
                <w:color w:val="7030A0"/>
                <w:sz w:val="22"/>
              </w:rPr>
            </w:pPr>
            <w:r>
              <w:rPr>
                <w:rFonts w:ascii="Comic Sans MS" w:hAnsi="Comic Sans MS"/>
                <w:b/>
                <w:color w:val="7030A0"/>
                <w:sz w:val="22"/>
              </w:rPr>
              <w:t>Prosjektarbeid</w:t>
            </w:r>
            <w:r w:rsidR="00F90B3F" w:rsidRPr="00624A44">
              <w:rPr>
                <w:rFonts w:ascii="Comic Sans MS" w:hAnsi="Comic Sans MS"/>
                <w:b/>
                <w:color w:val="7030A0"/>
                <w:sz w:val="22"/>
              </w:rPr>
              <w:t>:</w:t>
            </w:r>
          </w:p>
          <w:p w14:paraId="4CEEE80A" w14:textId="77777777" w:rsidR="008E0B3A" w:rsidRPr="008E0B3A" w:rsidRDefault="008E0B3A" w:rsidP="00F90B3F">
            <w:pPr>
              <w:rPr>
                <w:rFonts w:ascii="Comic Sans MS" w:hAnsi="Comic Sans MS"/>
                <w:sz w:val="22"/>
                <w:szCs w:val="22"/>
              </w:rPr>
            </w:pPr>
            <w:r w:rsidRPr="008E0B3A">
              <w:rPr>
                <w:rFonts w:ascii="Comic Sans MS" w:hAnsi="Comic Sans MS"/>
                <w:sz w:val="22"/>
                <w:szCs w:val="22"/>
              </w:rPr>
              <w:t xml:space="preserve">I barnehagen skal barna oppleve et stimulerende miljø som støtter opp om deres lyst til å leke, utforske, lære og mestre. Barnehagen skal introdusere nye situasjoner, temaer, fenomener, materialer og redskaper som bidrar til meningsfull samhandling. Barnas nysgjerrighet, kreativitet og vitebegjær skal anerkjennes, stimuleres og legges til grunn for deres læringsprosesser. Barna skal få undersøke, oppdage og forstå sammenhenger, utvide perspektiver og få ny innsikt. </w:t>
            </w:r>
          </w:p>
          <w:p w14:paraId="146F9247" w14:textId="401A52FF"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Sosial kompetanse:</w:t>
            </w:r>
          </w:p>
          <w:p w14:paraId="174B6039" w14:textId="77777777" w:rsidR="00F90B3F" w:rsidRPr="00AC3731" w:rsidRDefault="00F90B3F" w:rsidP="00F90B3F">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41B7278D" w14:textId="77777777" w:rsidR="00F90B3F" w:rsidRPr="00624A44" w:rsidRDefault="00F90B3F" w:rsidP="00F90B3F">
            <w:pPr>
              <w:rPr>
                <w:rFonts w:ascii="Comic Sans MS" w:hAnsi="Comic Sans MS"/>
                <w:b/>
                <w:color w:val="7030A0"/>
                <w:sz w:val="22"/>
              </w:rPr>
            </w:pPr>
            <w:r w:rsidRPr="00624A44">
              <w:rPr>
                <w:rFonts w:ascii="Comic Sans MS" w:hAnsi="Comic Sans MS"/>
                <w:b/>
                <w:color w:val="7030A0"/>
                <w:sz w:val="22"/>
              </w:rPr>
              <w:t>Livsmestring og helse:</w:t>
            </w:r>
          </w:p>
          <w:p w14:paraId="2A751295" w14:textId="77777777" w:rsidR="00F90B3F" w:rsidRPr="00AC3731" w:rsidRDefault="00F90B3F" w:rsidP="00F90B3F">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35C61117" w14:textId="284D19F5" w:rsidR="005C00B2" w:rsidRDefault="005C00B2" w:rsidP="00BD16C4">
      <w:pPr>
        <w:rPr>
          <w:rFonts w:ascii="Comic Sans MS" w:hAnsi="Comic Sans MS"/>
          <w:sz w:val="22"/>
        </w:rPr>
      </w:pPr>
    </w:p>
    <w:p w14:paraId="2000711C" w14:textId="77777777" w:rsidR="002A601D" w:rsidRDefault="002A601D" w:rsidP="00BD16C4">
      <w:pPr>
        <w:rPr>
          <w:rFonts w:ascii="Comic Sans MS" w:hAnsi="Comic Sans MS"/>
          <w:sz w:val="22"/>
        </w:rPr>
      </w:pPr>
    </w:p>
    <w:p w14:paraId="47F94888" w14:textId="30E1E88D"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5"/>
        <w:gridCol w:w="2388"/>
        <w:gridCol w:w="2126"/>
        <w:gridCol w:w="1715"/>
        <w:gridCol w:w="2396"/>
        <w:gridCol w:w="2268"/>
        <w:gridCol w:w="2410"/>
      </w:tblGrid>
      <w:tr w:rsidR="00A53BE1" w:rsidRPr="00AC3731" w14:paraId="2571E51B" w14:textId="77777777" w:rsidTr="00F26261">
        <w:tc>
          <w:tcPr>
            <w:tcW w:w="1865"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7BE9CE0" w14:textId="56AF90A6" w:rsidR="00F90B3F" w:rsidRPr="00AC3731" w:rsidRDefault="000F0BBB" w:rsidP="00994EE3">
            <w:pPr>
              <w:rPr>
                <w:rFonts w:ascii="Comic Sans MS" w:hAnsi="Comic Sans MS"/>
                <w:sz w:val="22"/>
              </w:rPr>
            </w:pPr>
            <w:r>
              <w:rPr>
                <w:rFonts w:ascii="Comic Sans MS" w:hAnsi="Comic Sans MS"/>
                <w:sz w:val="22"/>
              </w:rPr>
              <w:t xml:space="preserve">Barnehagen skal bidra til at barn </w:t>
            </w:r>
            <w:r w:rsidR="00D171EA">
              <w:rPr>
                <w:rFonts w:ascii="Comic Sans MS" w:hAnsi="Comic Sans MS"/>
                <w:sz w:val="22"/>
              </w:rPr>
              <w:t>bruker språk til å skape relasjoner, delta i lek og som redskap til å løse konflikter</w:t>
            </w:r>
          </w:p>
        </w:tc>
        <w:tc>
          <w:tcPr>
            <w:tcW w:w="2388"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53296DD0" w14:textId="1F369706" w:rsidR="00A53BE1" w:rsidRPr="00AC3731" w:rsidRDefault="00F26261" w:rsidP="00356DF2">
            <w:pPr>
              <w:rPr>
                <w:rFonts w:ascii="Comic Sans MS" w:hAnsi="Comic Sans MS"/>
                <w:sz w:val="22"/>
              </w:rPr>
            </w:pPr>
            <w:r>
              <w:rPr>
                <w:rFonts w:ascii="Comic Sans MS" w:hAnsi="Comic Sans MS"/>
                <w:sz w:val="22"/>
              </w:rPr>
              <w:t>Barna skal inkluderes i aktiviteter der de kan få være i bevegelse, lek og sosial samhandling og oppleve motivasjon og mestring ut fra egne forutsetninger.</w:t>
            </w: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1B095DDC" w:rsidR="00E43C67" w:rsidRPr="00AC3731" w:rsidRDefault="006D35C6" w:rsidP="00BD16C4">
            <w:pPr>
              <w:rPr>
                <w:rFonts w:ascii="Comic Sans MS" w:hAnsi="Comic Sans MS"/>
                <w:sz w:val="22"/>
              </w:rPr>
            </w:pPr>
            <w:r>
              <w:rPr>
                <w:rFonts w:ascii="Comic Sans MS" w:hAnsi="Comic Sans MS"/>
                <w:sz w:val="22"/>
              </w:rPr>
              <w:t xml:space="preserve">Barnehagen skal </w:t>
            </w:r>
            <w:r w:rsidR="00994EE3">
              <w:rPr>
                <w:rFonts w:ascii="Comic Sans MS" w:hAnsi="Comic Sans MS"/>
                <w:sz w:val="22"/>
              </w:rPr>
              <w:t>legge til rette for samhørighet og kreativitet ved å bidra til at barna får være sammen om å oppleve og skape kunstneriske og kulturelle uttrykk.</w:t>
            </w:r>
            <w:r w:rsidR="000F0BBB">
              <w:rPr>
                <w:rFonts w:ascii="Comic Sans MS" w:hAnsi="Comic Sans MS"/>
                <w:sz w:val="22"/>
              </w:rPr>
              <w:t xml:space="preserve"> </w:t>
            </w:r>
            <w:r w:rsidR="00356DF2">
              <w:rPr>
                <w:rFonts w:ascii="Comic Sans MS" w:hAnsi="Comic Sans MS"/>
                <w:sz w:val="22"/>
              </w:rPr>
              <w:t xml:space="preserve"> </w:t>
            </w: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7D0C4EF3" w:rsidR="00643D1D" w:rsidRPr="00AC3731" w:rsidRDefault="006D35C6" w:rsidP="00A53BE1">
            <w:pPr>
              <w:rPr>
                <w:rFonts w:ascii="Comic Sans MS" w:hAnsi="Comic Sans MS"/>
                <w:sz w:val="22"/>
              </w:rPr>
            </w:pPr>
            <w:r>
              <w:rPr>
                <w:rFonts w:ascii="Comic Sans MS" w:hAnsi="Comic Sans MS"/>
                <w:sz w:val="22"/>
              </w:rPr>
              <w:t xml:space="preserve">Barnehagen skal </w:t>
            </w:r>
            <w:r w:rsidR="00A02602">
              <w:rPr>
                <w:rFonts w:ascii="Comic Sans MS" w:hAnsi="Comic Sans MS"/>
                <w:sz w:val="22"/>
              </w:rPr>
              <w:t xml:space="preserve">bidra til at barna </w:t>
            </w:r>
            <w:r w:rsidR="00D171EA">
              <w:rPr>
                <w:rFonts w:ascii="Comic Sans MS" w:hAnsi="Comic Sans MS"/>
                <w:sz w:val="22"/>
              </w:rPr>
              <w:t>får kunnskap om dyr</w:t>
            </w:r>
            <w:r w:rsidR="00F26261">
              <w:rPr>
                <w:rFonts w:ascii="Comic Sans MS" w:hAnsi="Comic Sans MS"/>
                <w:sz w:val="22"/>
              </w:rPr>
              <w:t>,</w:t>
            </w:r>
            <w:r w:rsidR="00D171EA">
              <w:rPr>
                <w:rFonts w:ascii="Comic Sans MS" w:hAnsi="Comic Sans MS"/>
                <w:sz w:val="22"/>
              </w:rPr>
              <w:t xml:space="preserve"> dyreliv</w:t>
            </w:r>
            <w:r w:rsidR="00F26261">
              <w:rPr>
                <w:rFonts w:ascii="Comic Sans MS" w:hAnsi="Comic Sans MS"/>
                <w:sz w:val="22"/>
              </w:rPr>
              <w:t xml:space="preserve"> og planter</w:t>
            </w:r>
            <w:r w:rsidR="00F90B3F">
              <w:rPr>
                <w:rFonts w:ascii="Comic Sans MS" w:hAnsi="Comic Sans MS"/>
                <w:sz w:val="22"/>
              </w:rPr>
              <w:t xml:space="preserve"> </w:t>
            </w:r>
          </w:p>
        </w:tc>
        <w:tc>
          <w:tcPr>
            <w:tcW w:w="2396"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64621C92" w:rsidR="00F5374E" w:rsidRPr="004C4337" w:rsidRDefault="004C4337" w:rsidP="00CE4B87">
            <w:pPr>
              <w:rPr>
                <w:rFonts w:ascii="Comic Sans MS" w:hAnsi="Comic Sans MS"/>
                <w:sz w:val="22"/>
                <w:szCs w:val="22"/>
              </w:rPr>
            </w:pPr>
            <w:r w:rsidRPr="004C4337">
              <w:rPr>
                <w:rFonts w:ascii="Comic Sans MS" w:hAnsi="Comic Sans MS"/>
                <w:sz w:val="22"/>
                <w:szCs w:val="22"/>
              </w:rPr>
              <w:t>Fagområdet omfatter lekende og undersøkende arbeid med sammenligning, sortering, plassering, orientering, visualisering, former, mønster, tall, telling og måling.</w:t>
            </w:r>
          </w:p>
        </w:tc>
        <w:tc>
          <w:tcPr>
            <w:tcW w:w="226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273F2FA4" w:rsidR="00E31C48" w:rsidRPr="00CE4B87" w:rsidRDefault="00A53BE1" w:rsidP="003D29FA">
            <w:pPr>
              <w:rPr>
                <w:rFonts w:ascii="Comic Sans MS" w:hAnsi="Comic Sans MS"/>
                <w:sz w:val="22"/>
              </w:rPr>
            </w:pPr>
            <w:r>
              <w:rPr>
                <w:rFonts w:ascii="Comic Sans MS" w:hAnsi="Comic Sans MS"/>
                <w:sz w:val="22"/>
              </w:rPr>
              <w:t xml:space="preserve">Barnehagen skal </w:t>
            </w:r>
            <w:r w:rsidR="00994EE3">
              <w:rPr>
                <w:rFonts w:ascii="Comic Sans MS" w:hAnsi="Comic Sans MS"/>
                <w:sz w:val="22"/>
              </w:rPr>
              <w:t xml:space="preserve">bidra til at barna </w:t>
            </w:r>
            <w:r w:rsidR="00AD66D5">
              <w:rPr>
                <w:rFonts w:ascii="Comic Sans MS" w:hAnsi="Comic Sans MS"/>
                <w:sz w:val="22"/>
              </w:rPr>
              <w:t>får kjennskap til, forstår og reflekterer over grunnleggende normer og verdier</w:t>
            </w:r>
            <w:r w:rsidR="003C40FD">
              <w:rPr>
                <w:rFonts w:ascii="Comic Sans MS" w:hAnsi="Comic Sans MS"/>
                <w:sz w:val="22"/>
              </w:rPr>
              <w:t xml:space="preserve"> </w:t>
            </w: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1E65B6B3" w:rsidR="00E31C48" w:rsidRPr="00AC3731" w:rsidRDefault="00994EE3" w:rsidP="00E31C48">
            <w:pPr>
              <w:rPr>
                <w:rFonts w:ascii="Comic Sans MS" w:hAnsi="Comic Sans MS"/>
                <w:sz w:val="22"/>
              </w:rPr>
            </w:pPr>
            <w:r>
              <w:rPr>
                <w:rFonts w:ascii="Comic Sans MS" w:hAnsi="Comic Sans MS"/>
                <w:sz w:val="22"/>
              </w:rPr>
              <w:t>Gjennom lek og varierte aktiviteter skal barna få erfaring med å lytte, forhandle og diskutere og få begynnende kjennskap til menneske-rettighetene.</w:t>
            </w:r>
            <w:r w:rsidR="00881F72">
              <w:rPr>
                <w:rFonts w:ascii="Comic Sans MS" w:hAnsi="Comic Sans MS"/>
                <w:sz w:val="22"/>
              </w:rPr>
              <w:t xml:space="preserve"> </w:t>
            </w:r>
          </w:p>
        </w:tc>
      </w:tr>
    </w:tbl>
    <w:p w14:paraId="4BCEF437" w14:textId="1B76C905" w:rsidR="002A601D" w:rsidRDefault="002A601D" w:rsidP="00A02602">
      <w:pPr>
        <w:rPr>
          <w:rFonts w:ascii="Comic Sans MS" w:hAnsi="Comic Sans MS"/>
          <w:sz w:val="22"/>
        </w:rPr>
      </w:pPr>
    </w:p>
    <w:p w14:paraId="370A9178" w14:textId="2B7B7B77" w:rsidR="00F531D7" w:rsidRDefault="00F531D7"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t>Info:</w:t>
            </w:r>
          </w:p>
          <w:p w14:paraId="7C5BD1DD" w14:textId="14D8E475" w:rsidR="00F531D7" w:rsidRPr="00AC3731" w:rsidRDefault="00F531D7" w:rsidP="00F531D7">
            <w:pPr>
              <w:rPr>
                <w:rFonts w:ascii="Comic Sans MS" w:hAnsi="Comic Sans MS"/>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3B4D2FE" w14:textId="77777777" w:rsidR="00C02F01" w:rsidRDefault="00132522" w:rsidP="00132522">
            <w:pPr>
              <w:rPr>
                <w:rFonts w:ascii="Segoe UI Emoji" w:hAnsi="Segoe UI Emoji" w:cs="Segoe UI Emoji"/>
                <w:sz w:val="22"/>
              </w:rPr>
            </w:pPr>
            <w:r w:rsidRPr="00132522">
              <w:rPr>
                <w:rFonts w:ascii="Comic Sans MS" w:hAnsi="Comic Sans MS"/>
                <w:sz w:val="22"/>
              </w:rPr>
              <w:t xml:space="preserve">Vi går fra barnehagen </w:t>
            </w:r>
            <w:proofErr w:type="spellStart"/>
            <w:r w:rsidRPr="00132522">
              <w:rPr>
                <w:rFonts w:ascii="Comic Sans MS" w:hAnsi="Comic Sans MS"/>
                <w:sz w:val="22"/>
              </w:rPr>
              <w:t>ca</w:t>
            </w:r>
            <w:proofErr w:type="spellEnd"/>
            <w:r w:rsidRPr="00132522">
              <w:rPr>
                <w:rFonts w:ascii="Comic Sans MS" w:hAnsi="Comic Sans MS"/>
                <w:sz w:val="22"/>
              </w:rPr>
              <w:t xml:space="preserve"> kl</w:t>
            </w:r>
            <w:r w:rsidR="00F868B8">
              <w:rPr>
                <w:rFonts w:ascii="Comic Sans MS" w:hAnsi="Comic Sans MS"/>
                <w:sz w:val="22"/>
              </w:rPr>
              <w:t>. 07.30</w:t>
            </w:r>
            <w:r>
              <w:rPr>
                <w:rFonts w:ascii="Comic Sans MS" w:hAnsi="Comic Sans MS"/>
                <w:b/>
                <w:sz w:val="22"/>
              </w:rPr>
              <w:t xml:space="preserve"> </w:t>
            </w:r>
            <w:r w:rsidRPr="00132522">
              <w:rPr>
                <w:rFonts w:ascii="Comic Sans MS" w:hAnsi="Comic Sans MS"/>
                <w:sz w:val="22"/>
              </w:rPr>
              <w:t>hver dag, barna som leveres etter det må komme ned i grillhytta. Vi åpner for at barna kan gå alene mellom trimsenteret og grillhytta, hvis barnet er komfortabel og dere foreldre gir tillatelse til det.</w:t>
            </w:r>
            <w:r w:rsidR="00C02F01">
              <w:rPr>
                <w:rFonts w:ascii="Comic Sans MS" w:hAnsi="Comic Sans MS"/>
                <w:sz w:val="22"/>
              </w:rPr>
              <w:t xml:space="preserve"> </w:t>
            </w:r>
            <w:r w:rsidRPr="00132522">
              <w:rPr>
                <w:rFonts w:ascii="Comic Sans MS" w:hAnsi="Comic Sans MS"/>
                <w:sz w:val="22"/>
              </w:rPr>
              <w:t>Vi</w:t>
            </w:r>
            <w:r w:rsidR="00C02F01">
              <w:rPr>
                <w:rFonts w:ascii="Comic Sans MS" w:hAnsi="Comic Sans MS"/>
                <w:sz w:val="22"/>
              </w:rPr>
              <w:t xml:space="preserve"> går fra skogen 16.30 og</w:t>
            </w:r>
            <w:r w:rsidRPr="00132522">
              <w:rPr>
                <w:rFonts w:ascii="Comic Sans MS" w:hAnsi="Comic Sans MS"/>
                <w:sz w:val="22"/>
              </w:rPr>
              <w:t xml:space="preserve"> er tilbake i barnehagen </w:t>
            </w:r>
            <w:proofErr w:type="spellStart"/>
            <w:r w:rsidR="00481D9C">
              <w:rPr>
                <w:rFonts w:ascii="Comic Sans MS" w:hAnsi="Comic Sans MS"/>
                <w:sz w:val="22"/>
              </w:rPr>
              <w:t>ca</w:t>
            </w:r>
            <w:proofErr w:type="spellEnd"/>
            <w:r w:rsidRPr="00132522">
              <w:rPr>
                <w:rFonts w:ascii="Comic Sans MS" w:hAnsi="Comic Sans MS"/>
                <w:sz w:val="22"/>
              </w:rPr>
              <w:t xml:space="preserve"> </w:t>
            </w:r>
            <w:r w:rsidR="00F868B8">
              <w:rPr>
                <w:rFonts w:ascii="Comic Sans MS" w:hAnsi="Comic Sans MS"/>
                <w:sz w:val="22"/>
              </w:rPr>
              <w:t>16.45</w:t>
            </w:r>
            <w:r w:rsidRPr="00132522">
              <w:rPr>
                <w:rFonts w:ascii="Comic Sans MS" w:hAnsi="Comic Sans MS"/>
                <w:sz w:val="22"/>
              </w:rPr>
              <w:t xml:space="preserve">. Henting før det må altså også skje i grillhytta. Ved endringer sendes det </w:t>
            </w:r>
            <w:proofErr w:type="spellStart"/>
            <w:r w:rsidRPr="00132522">
              <w:rPr>
                <w:rFonts w:ascii="Comic Sans MS" w:hAnsi="Comic Sans MS"/>
                <w:sz w:val="22"/>
              </w:rPr>
              <w:t>sms</w:t>
            </w:r>
            <w:proofErr w:type="spellEnd"/>
            <w:r w:rsidRPr="00132522">
              <w:rPr>
                <w:rFonts w:ascii="Comic Sans MS" w:hAnsi="Comic Sans MS"/>
                <w:sz w:val="22"/>
              </w:rPr>
              <w:t xml:space="preserve"> </w:t>
            </w:r>
            <w:r w:rsidRPr="00132522">
              <w:rPr>
                <w:rFonts w:ascii="Segoe UI Emoji" w:hAnsi="Segoe UI Emoji" w:cs="Segoe UI Emoji"/>
                <w:sz w:val="22"/>
              </w:rPr>
              <w:t>😊</w:t>
            </w:r>
          </w:p>
          <w:p w14:paraId="794EA372" w14:textId="76123A6F" w:rsidR="00132522" w:rsidRDefault="00C02F01" w:rsidP="00132522">
            <w:pPr>
              <w:rPr>
                <w:rFonts w:ascii="Comic Sans MS" w:hAnsi="Comic Sans MS"/>
                <w:sz w:val="22"/>
              </w:rPr>
            </w:pPr>
            <w:r w:rsidRPr="00C02F01">
              <w:rPr>
                <w:rFonts w:ascii="Comic Sans MS" w:hAnsi="Comic Sans MS"/>
                <w:b/>
                <w:color w:val="FF0000"/>
                <w:sz w:val="22"/>
              </w:rPr>
              <w:t>UTEMORGEN</w:t>
            </w:r>
            <w:r>
              <w:rPr>
                <w:rFonts w:ascii="Comic Sans MS" w:hAnsi="Comic Sans MS"/>
                <w:b/>
                <w:color w:val="FF0000"/>
                <w:sz w:val="22"/>
              </w:rPr>
              <w:t xml:space="preserve">: </w:t>
            </w:r>
            <w:r w:rsidRPr="00C02F01">
              <w:rPr>
                <w:rFonts w:ascii="Comic Sans MS" w:hAnsi="Comic Sans MS"/>
                <w:sz w:val="22"/>
              </w:rPr>
              <w:t>ut</w:t>
            </w:r>
            <w:r>
              <w:rPr>
                <w:rFonts w:ascii="Comic Sans MS" w:hAnsi="Comic Sans MS"/>
                <w:sz w:val="22"/>
              </w:rPr>
              <w:t>går så lenge vi befinner oss på gult eller rødt nivå i forhold til pandemien. Personalet gjennomfører avdelingsmøter på kveldstid da avdelingene ikke kan blandes.</w:t>
            </w:r>
          </w:p>
          <w:p w14:paraId="3458AB89" w14:textId="13897E54" w:rsidR="005B55DD" w:rsidRPr="005B55DD" w:rsidRDefault="005B55DD" w:rsidP="00132522">
            <w:pPr>
              <w:rPr>
                <w:rFonts w:ascii="Comic Sans MS" w:hAnsi="Comic Sans MS"/>
                <w:b/>
                <w:sz w:val="22"/>
              </w:rPr>
            </w:pPr>
            <w:r>
              <w:rPr>
                <w:rFonts w:ascii="Comic Sans MS" w:hAnsi="Comic Sans MS"/>
                <w:b/>
                <w:color w:val="FF0000"/>
                <w:sz w:val="22"/>
              </w:rPr>
              <w:t xml:space="preserve">COVID19: </w:t>
            </w:r>
            <w:r>
              <w:rPr>
                <w:rFonts w:ascii="Comic Sans MS" w:hAnsi="Comic Sans MS"/>
                <w:b/>
                <w:sz w:val="22"/>
              </w:rPr>
              <w:t>Vi på Hakkespettbasen har ingen samarbeidende kohort og er alene om å bemanne alle timene i åpningstiden. Det er derfor vi har bedt dere om å levere tider for levering og henting. Vi er opptatt av å gjøre dagene så trygge som mulig, det er derfor viktig at dere oppdaterer oss om endringer i tider så fort dere kan slik at vi kan justere våre vakter. Vi beklager de ulempene det medfører, men som sagt barnas trygghet er viktig!</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7FFB7A76" w14:textId="77777777" w:rsidR="00132522" w:rsidRPr="00132522" w:rsidRDefault="00132522" w:rsidP="00F531D7">
            <w:pPr>
              <w:rPr>
                <w:rFonts w:ascii="Comic Sans MS" w:hAnsi="Comic Sans MS"/>
                <w:sz w:val="22"/>
              </w:rPr>
            </w:pPr>
          </w:p>
          <w:p w14:paraId="4B4062D1" w14:textId="12C04A2C" w:rsidR="00132522" w:rsidRPr="00132522" w:rsidRDefault="00F531D7" w:rsidP="00132522">
            <w:pPr>
              <w:rPr>
                <w:rFonts w:ascii="Comic Sans MS" w:hAnsi="Comic Sans MS"/>
                <w:sz w:val="22"/>
              </w:rPr>
            </w:pPr>
            <w:r w:rsidRPr="00AC3731">
              <w:rPr>
                <w:rFonts w:ascii="Comic Sans MS" w:hAnsi="Comic Sans MS"/>
                <w:b/>
                <w:sz w:val="22"/>
              </w:rPr>
              <w:t>Klær:</w:t>
            </w:r>
            <w:r w:rsidR="00132522" w:rsidRPr="00132522">
              <w:rPr>
                <w:rFonts w:ascii="Comic Sans MS" w:hAnsi="Comic Sans MS"/>
                <w:sz w:val="22"/>
              </w:rPr>
              <w:t xml:space="preserve"> I tillegg til et sett med skift i sekken kan det være lurt å sende med en pose/bag med et</w:t>
            </w:r>
            <w:r w:rsidR="004C4337">
              <w:rPr>
                <w:rFonts w:ascii="Comic Sans MS" w:hAnsi="Comic Sans MS"/>
                <w:sz w:val="22"/>
              </w:rPr>
              <w:t>t</w:t>
            </w:r>
            <w:r w:rsidR="00132522" w:rsidRPr="00132522">
              <w:rPr>
                <w:rFonts w:ascii="Comic Sans MS" w:hAnsi="Comic Sans MS"/>
                <w:sz w:val="22"/>
              </w:rPr>
              <w:t xml:space="preserve"> sett som kan henge i grillhytta, der får barna hver sin plass/knagg. Uteklær må som vanlig være tilpasset været, tørre varme barn er glade barn. Spesielt viktig med gode sko/støvler.</w:t>
            </w:r>
          </w:p>
          <w:p w14:paraId="001BD308" w14:textId="6922A4B0" w:rsidR="00132522" w:rsidRPr="00132522" w:rsidRDefault="00132522" w:rsidP="00132522">
            <w:pPr>
              <w:rPr>
                <w:rFonts w:ascii="Comic Sans MS" w:hAnsi="Comic Sans MS"/>
                <w:sz w:val="22"/>
              </w:rPr>
            </w:pPr>
            <w:r w:rsidRPr="00132522">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sidRPr="00132522">
              <w:rPr>
                <w:rFonts w:ascii="Comic Sans MS" w:hAnsi="Comic Sans MS"/>
                <w:b/>
                <w:sz w:val="22"/>
              </w:rPr>
              <w:t>HUSK NAVN</w:t>
            </w:r>
            <w:r>
              <w:rPr>
                <w:rFonts w:ascii="Comic Sans MS" w:hAnsi="Comic Sans MS"/>
                <w:sz w:val="22"/>
              </w:rPr>
              <w:t xml:space="preserve"> </w:t>
            </w:r>
            <w:r w:rsidRPr="00132522">
              <w:rPr>
                <w:rFonts w:ascii="Segoe UI Emoji" w:hAnsi="Segoe UI Emoji" w:cs="Segoe UI Emoji"/>
                <w:sz w:val="22"/>
              </w:rPr>
              <w: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3461FD64"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Telefonnummeret til Hakkespettene er </w:t>
            </w:r>
            <w:r w:rsidR="00132522" w:rsidRPr="00132522">
              <w:rPr>
                <w:rFonts w:ascii="Comic Sans MS" w:hAnsi="Comic Sans MS"/>
                <w:b/>
                <w:sz w:val="22"/>
              </w:rPr>
              <w:t>94 16 25 64</w:t>
            </w:r>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A02602">
      <w:pPr>
        <w:rPr>
          <w:rFonts w:ascii="Comic Sans MS" w:hAnsi="Comic Sans MS"/>
          <w:sz w:val="22"/>
        </w:rPr>
      </w:pPr>
    </w:p>
    <w:sectPr w:rsidR="00F531D7" w:rsidRPr="00AC3731" w:rsidSect="00B00C95">
      <w:headerReference w:type="default" r:id="rId13"/>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10C16"/>
    <w:rsid w:val="00015B08"/>
    <w:rsid w:val="00031EB4"/>
    <w:rsid w:val="0004205B"/>
    <w:rsid w:val="00043541"/>
    <w:rsid w:val="00043796"/>
    <w:rsid w:val="00044D9B"/>
    <w:rsid w:val="00047159"/>
    <w:rsid w:val="00047ECE"/>
    <w:rsid w:val="00054224"/>
    <w:rsid w:val="00057801"/>
    <w:rsid w:val="0006041D"/>
    <w:rsid w:val="00064992"/>
    <w:rsid w:val="00082236"/>
    <w:rsid w:val="000828BD"/>
    <w:rsid w:val="0008452A"/>
    <w:rsid w:val="00091373"/>
    <w:rsid w:val="000A24FF"/>
    <w:rsid w:val="000A7DDD"/>
    <w:rsid w:val="000B1FFC"/>
    <w:rsid w:val="000B2845"/>
    <w:rsid w:val="000C0FCB"/>
    <w:rsid w:val="000C2FAB"/>
    <w:rsid w:val="000D5112"/>
    <w:rsid w:val="000D6D5F"/>
    <w:rsid w:val="000E34B7"/>
    <w:rsid w:val="000E4BCA"/>
    <w:rsid w:val="000E4E3B"/>
    <w:rsid w:val="000E7BA5"/>
    <w:rsid w:val="000F0BBB"/>
    <w:rsid w:val="000F247D"/>
    <w:rsid w:val="000F4246"/>
    <w:rsid w:val="0010790B"/>
    <w:rsid w:val="00110E6A"/>
    <w:rsid w:val="00132522"/>
    <w:rsid w:val="00137937"/>
    <w:rsid w:val="00143D68"/>
    <w:rsid w:val="00150773"/>
    <w:rsid w:val="00151CFC"/>
    <w:rsid w:val="0016202C"/>
    <w:rsid w:val="00171156"/>
    <w:rsid w:val="00174E10"/>
    <w:rsid w:val="001805BF"/>
    <w:rsid w:val="001852AB"/>
    <w:rsid w:val="00191569"/>
    <w:rsid w:val="00192FAE"/>
    <w:rsid w:val="001943F0"/>
    <w:rsid w:val="001A1EC0"/>
    <w:rsid w:val="001A3174"/>
    <w:rsid w:val="001A76DB"/>
    <w:rsid w:val="001B168A"/>
    <w:rsid w:val="001C4053"/>
    <w:rsid w:val="001D4641"/>
    <w:rsid w:val="001D6534"/>
    <w:rsid w:val="001D7206"/>
    <w:rsid w:val="001E0F83"/>
    <w:rsid w:val="001E45BE"/>
    <w:rsid w:val="001E45C6"/>
    <w:rsid w:val="001F62B9"/>
    <w:rsid w:val="00207312"/>
    <w:rsid w:val="0021662D"/>
    <w:rsid w:val="00217150"/>
    <w:rsid w:val="00217A20"/>
    <w:rsid w:val="00234CC9"/>
    <w:rsid w:val="002368D4"/>
    <w:rsid w:val="00236C18"/>
    <w:rsid w:val="00237183"/>
    <w:rsid w:val="002375BC"/>
    <w:rsid w:val="0024282C"/>
    <w:rsid w:val="00243E37"/>
    <w:rsid w:val="00246B5D"/>
    <w:rsid w:val="00247740"/>
    <w:rsid w:val="00247A85"/>
    <w:rsid w:val="0025336C"/>
    <w:rsid w:val="002552BB"/>
    <w:rsid w:val="00257628"/>
    <w:rsid w:val="00260FA6"/>
    <w:rsid w:val="00262809"/>
    <w:rsid w:val="00265A46"/>
    <w:rsid w:val="00265B53"/>
    <w:rsid w:val="00266D26"/>
    <w:rsid w:val="00272079"/>
    <w:rsid w:val="0027302B"/>
    <w:rsid w:val="002730FF"/>
    <w:rsid w:val="00281E49"/>
    <w:rsid w:val="0028415F"/>
    <w:rsid w:val="002870FC"/>
    <w:rsid w:val="002914E2"/>
    <w:rsid w:val="00293114"/>
    <w:rsid w:val="0029570E"/>
    <w:rsid w:val="00296759"/>
    <w:rsid w:val="002970CE"/>
    <w:rsid w:val="002A1129"/>
    <w:rsid w:val="002A2E61"/>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6DF7"/>
    <w:rsid w:val="002F7AF0"/>
    <w:rsid w:val="002F7FF0"/>
    <w:rsid w:val="00316E57"/>
    <w:rsid w:val="00317D8F"/>
    <w:rsid w:val="003207ED"/>
    <w:rsid w:val="003249A7"/>
    <w:rsid w:val="0034452C"/>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C40FD"/>
    <w:rsid w:val="003D29FA"/>
    <w:rsid w:val="003D4449"/>
    <w:rsid w:val="003D5964"/>
    <w:rsid w:val="003E5803"/>
    <w:rsid w:val="00401E13"/>
    <w:rsid w:val="004026EA"/>
    <w:rsid w:val="00402F03"/>
    <w:rsid w:val="00407E91"/>
    <w:rsid w:val="00410C84"/>
    <w:rsid w:val="00413FD7"/>
    <w:rsid w:val="00415289"/>
    <w:rsid w:val="00417F07"/>
    <w:rsid w:val="00436665"/>
    <w:rsid w:val="00437361"/>
    <w:rsid w:val="00442A58"/>
    <w:rsid w:val="00445D77"/>
    <w:rsid w:val="00450EF5"/>
    <w:rsid w:val="004535AE"/>
    <w:rsid w:val="00456169"/>
    <w:rsid w:val="00460202"/>
    <w:rsid w:val="00467081"/>
    <w:rsid w:val="0047362C"/>
    <w:rsid w:val="00481D9C"/>
    <w:rsid w:val="0048218C"/>
    <w:rsid w:val="004831FA"/>
    <w:rsid w:val="0048399F"/>
    <w:rsid w:val="004839D5"/>
    <w:rsid w:val="00495B27"/>
    <w:rsid w:val="004A1E9E"/>
    <w:rsid w:val="004B4836"/>
    <w:rsid w:val="004B7A5C"/>
    <w:rsid w:val="004C2880"/>
    <w:rsid w:val="004C4337"/>
    <w:rsid w:val="004C6FCE"/>
    <w:rsid w:val="004E2261"/>
    <w:rsid w:val="004F2FF4"/>
    <w:rsid w:val="004F32AC"/>
    <w:rsid w:val="004F6C0C"/>
    <w:rsid w:val="00502C64"/>
    <w:rsid w:val="00502EA8"/>
    <w:rsid w:val="00504069"/>
    <w:rsid w:val="0050449C"/>
    <w:rsid w:val="00504756"/>
    <w:rsid w:val="00505D53"/>
    <w:rsid w:val="00507496"/>
    <w:rsid w:val="00524FAE"/>
    <w:rsid w:val="00533F0C"/>
    <w:rsid w:val="0054628A"/>
    <w:rsid w:val="0055426E"/>
    <w:rsid w:val="00560ADD"/>
    <w:rsid w:val="005720C0"/>
    <w:rsid w:val="005746EE"/>
    <w:rsid w:val="00575B6D"/>
    <w:rsid w:val="00580556"/>
    <w:rsid w:val="00585915"/>
    <w:rsid w:val="00587E98"/>
    <w:rsid w:val="00592202"/>
    <w:rsid w:val="00593C04"/>
    <w:rsid w:val="005956C0"/>
    <w:rsid w:val="0059631A"/>
    <w:rsid w:val="00596413"/>
    <w:rsid w:val="005A22DE"/>
    <w:rsid w:val="005A53F8"/>
    <w:rsid w:val="005A6106"/>
    <w:rsid w:val="005A759F"/>
    <w:rsid w:val="005B31E0"/>
    <w:rsid w:val="005B55DD"/>
    <w:rsid w:val="005C00B2"/>
    <w:rsid w:val="005C1B62"/>
    <w:rsid w:val="005C21B2"/>
    <w:rsid w:val="005C4C7E"/>
    <w:rsid w:val="005C57B0"/>
    <w:rsid w:val="005C65E8"/>
    <w:rsid w:val="005D333A"/>
    <w:rsid w:val="005D6816"/>
    <w:rsid w:val="005D6E29"/>
    <w:rsid w:val="005E5ED1"/>
    <w:rsid w:val="005E70C2"/>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87A49"/>
    <w:rsid w:val="0069037B"/>
    <w:rsid w:val="006947AD"/>
    <w:rsid w:val="006959AD"/>
    <w:rsid w:val="006B0ED8"/>
    <w:rsid w:val="006B74DE"/>
    <w:rsid w:val="006C0839"/>
    <w:rsid w:val="006C6427"/>
    <w:rsid w:val="006C7CF1"/>
    <w:rsid w:val="006D0596"/>
    <w:rsid w:val="006D35C6"/>
    <w:rsid w:val="006D6A42"/>
    <w:rsid w:val="006F68AA"/>
    <w:rsid w:val="006F6E08"/>
    <w:rsid w:val="006F6E7D"/>
    <w:rsid w:val="00700A1A"/>
    <w:rsid w:val="00702460"/>
    <w:rsid w:val="00712FA8"/>
    <w:rsid w:val="00713B7D"/>
    <w:rsid w:val="00715474"/>
    <w:rsid w:val="00720D9B"/>
    <w:rsid w:val="0073002B"/>
    <w:rsid w:val="007366EE"/>
    <w:rsid w:val="00754EE8"/>
    <w:rsid w:val="00757AB6"/>
    <w:rsid w:val="007605C8"/>
    <w:rsid w:val="007617C9"/>
    <w:rsid w:val="00762629"/>
    <w:rsid w:val="007636F7"/>
    <w:rsid w:val="00773063"/>
    <w:rsid w:val="0077426D"/>
    <w:rsid w:val="00786D41"/>
    <w:rsid w:val="00793DEB"/>
    <w:rsid w:val="00794D90"/>
    <w:rsid w:val="007A02F8"/>
    <w:rsid w:val="007A1341"/>
    <w:rsid w:val="007B60D8"/>
    <w:rsid w:val="007C06E7"/>
    <w:rsid w:val="007C0A01"/>
    <w:rsid w:val="007C271B"/>
    <w:rsid w:val="007C49D3"/>
    <w:rsid w:val="007D009F"/>
    <w:rsid w:val="007D25CC"/>
    <w:rsid w:val="007D449B"/>
    <w:rsid w:val="007D55C7"/>
    <w:rsid w:val="007E0234"/>
    <w:rsid w:val="007E0B61"/>
    <w:rsid w:val="007E1663"/>
    <w:rsid w:val="00801B20"/>
    <w:rsid w:val="00803EE6"/>
    <w:rsid w:val="0081052A"/>
    <w:rsid w:val="008111C3"/>
    <w:rsid w:val="008160C2"/>
    <w:rsid w:val="00817D70"/>
    <w:rsid w:val="00820B2C"/>
    <w:rsid w:val="008228F3"/>
    <w:rsid w:val="00827ECF"/>
    <w:rsid w:val="00830936"/>
    <w:rsid w:val="00830C18"/>
    <w:rsid w:val="008420E2"/>
    <w:rsid w:val="0084242A"/>
    <w:rsid w:val="00842E0A"/>
    <w:rsid w:val="0085648A"/>
    <w:rsid w:val="00870108"/>
    <w:rsid w:val="00870D65"/>
    <w:rsid w:val="00871120"/>
    <w:rsid w:val="008735AB"/>
    <w:rsid w:val="00881F72"/>
    <w:rsid w:val="008915CF"/>
    <w:rsid w:val="00897007"/>
    <w:rsid w:val="008A197B"/>
    <w:rsid w:val="008B68FD"/>
    <w:rsid w:val="008C6100"/>
    <w:rsid w:val="008C7871"/>
    <w:rsid w:val="008D3A14"/>
    <w:rsid w:val="008D6683"/>
    <w:rsid w:val="008E0B3A"/>
    <w:rsid w:val="008E31A9"/>
    <w:rsid w:val="008E36A8"/>
    <w:rsid w:val="008E3886"/>
    <w:rsid w:val="008F252D"/>
    <w:rsid w:val="008F4409"/>
    <w:rsid w:val="00906EE1"/>
    <w:rsid w:val="00914AFB"/>
    <w:rsid w:val="00932596"/>
    <w:rsid w:val="00934105"/>
    <w:rsid w:val="00940FE5"/>
    <w:rsid w:val="00943A3D"/>
    <w:rsid w:val="0094691F"/>
    <w:rsid w:val="00952FC2"/>
    <w:rsid w:val="00957DEA"/>
    <w:rsid w:val="0096106F"/>
    <w:rsid w:val="0097441B"/>
    <w:rsid w:val="00976150"/>
    <w:rsid w:val="00983F2E"/>
    <w:rsid w:val="00994EE3"/>
    <w:rsid w:val="009A0A43"/>
    <w:rsid w:val="009A3851"/>
    <w:rsid w:val="009A3DEA"/>
    <w:rsid w:val="009B750F"/>
    <w:rsid w:val="009C123E"/>
    <w:rsid w:val="009C2660"/>
    <w:rsid w:val="009C5D22"/>
    <w:rsid w:val="009C65D4"/>
    <w:rsid w:val="009C6FFD"/>
    <w:rsid w:val="009E2D73"/>
    <w:rsid w:val="009E2F62"/>
    <w:rsid w:val="009E49E0"/>
    <w:rsid w:val="009F2837"/>
    <w:rsid w:val="00A02602"/>
    <w:rsid w:val="00A077CD"/>
    <w:rsid w:val="00A111EA"/>
    <w:rsid w:val="00A179DF"/>
    <w:rsid w:val="00A2613E"/>
    <w:rsid w:val="00A27729"/>
    <w:rsid w:val="00A4000D"/>
    <w:rsid w:val="00A44204"/>
    <w:rsid w:val="00A44B09"/>
    <w:rsid w:val="00A45A02"/>
    <w:rsid w:val="00A51B7E"/>
    <w:rsid w:val="00A53BE1"/>
    <w:rsid w:val="00A5446D"/>
    <w:rsid w:val="00A5553F"/>
    <w:rsid w:val="00A71C80"/>
    <w:rsid w:val="00A81BCC"/>
    <w:rsid w:val="00A82106"/>
    <w:rsid w:val="00A8410C"/>
    <w:rsid w:val="00A871EF"/>
    <w:rsid w:val="00A9379E"/>
    <w:rsid w:val="00A97DB4"/>
    <w:rsid w:val="00AA110E"/>
    <w:rsid w:val="00AA1193"/>
    <w:rsid w:val="00AA1439"/>
    <w:rsid w:val="00AA3585"/>
    <w:rsid w:val="00AB3F7C"/>
    <w:rsid w:val="00AB5170"/>
    <w:rsid w:val="00AB7614"/>
    <w:rsid w:val="00AC12BA"/>
    <w:rsid w:val="00AC16D9"/>
    <w:rsid w:val="00AC33F7"/>
    <w:rsid w:val="00AC3731"/>
    <w:rsid w:val="00AC542A"/>
    <w:rsid w:val="00AC5C3E"/>
    <w:rsid w:val="00AD557B"/>
    <w:rsid w:val="00AD58B7"/>
    <w:rsid w:val="00AD636E"/>
    <w:rsid w:val="00AD66D5"/>
    <w:rsid w:val="00AF301B"/>
    <w:rsid w:val="00B040AE"/>
    <w:rsid w:val="00B0497E"/>
    <w:rsid w:val="00B14BA2"/>
    <w:rsid w:val="00B16DEC"/>
    <w:rsid w:val="00B23472"/>
    <w:rsid w:val="00B26C69"/>
    <w:rsid w:val="00B34B9F"/>
    <w:rsid w:val="00B43AF2"/>
    <w:rsid w:val="00B51080"/>
    <w:rsid w:val="00B61348"/>
    <w:rsid w:val="00B65FB4"/>
    <w:rsid w:val="00B7065C"/>
    <w:rsid w:val="00B739F4"/>
    <w:rsid w:val="00B74179"/>
    <w:rsid w:val="00B81638"/>
    <w:rsid w:val="00B82DEE"/>
    <w:rsid w:val="00B90CFE"/>
    <w:rsid w:val="00BB712A"/>
    <w:rsid w:val="00BC1816"/>
    <w:rsid w:val="00BC5280"/>
    <w:rsid w:val="00BD16C4"/>
    <w:rsid w:val="00BD6E7B"/>
    <w:rsid w:val="00BD772D"/>
    <w:rsid w:val="00BE3F5D"/>
    <w:rsid w:val="00BF2ED7"/>
    <w:rsid w:val="00BF5164"/>
    <w:rsid w:val="00BF780A"/>
    <w:rsid w:val="00C02F01"/>
    <w:rsid w:val="00C03727"/>
    <w:rsid w:val="00C03F9B"/>
    <w:rsid w:val="00C06EB8"/>
    <w:rsid w:val="00C07E04"/>
    <w:rsid w:val="00C13A45"/>
    <w:rsid w:val="00C21135"/>
    <w:rsid w:val="00C22C34"/>
    <w:rsid w:val="00C30F80"/>
    <w:rsid w:val="00C31861"/>
    <w:rsid w:val="00C31B97"/>
    <w:rsid w:val="00C33B78"/>
    <w:rsid w:val="00C4650F"/>
    <w:rsid w:val="00C5286B"/>
    <w:rsid w:val="00C548C2"/>
    <w:rsid w:val="00C56B69"/>
    <w:rsid w:val="00C66BC0"/>
    <w:rsid w:val="00C70BC3"/>
    <w:rsid w:val="00C7707F"/>
    <w:rsid w:val="00C84A36"/>
    <w:rsid w:val="00C853D7"/>
    <w:rsid w:val="00C92BA9"/>
    <w:rsid w:val="00C942D2"/>
    <w:rsid w:val="00C94EB2"/>
    <w:rsid w:val="00C9554D"/>
    <w:rsid w:val="00C977C1"/>
    <w:rsid w:val="00C97BA3"/>
    <w:rsid w:val="00CA4E1F"/>
    <w:rsid w:val="00CA5EF0"/>
    <w:rsid w:val="00CB13C0"/>
    <w:rsid w:val="00CD274C"/>
    <w:rsid w:val="00CE417C"/>
    <w:rsid w:val="00CE4B87"/>
    <w:rsid w:val="00CF0DFD"/>
    <w:rsid w:val="00CF2340"/>
    <w:rsid w:val="00CF280E"/>
    <w:rsid w:val="00CF5C88"/>
    <w:rsid w:val="00D03B79"/>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90E93"/>
    <w:rsid w:val="00D92D0F"/>
    <w:rsid w:val="00DA1535"/>
    <w:rsid w:val="00DA2FCD"/>
    <w:rsid w:val="00DA4A26"/>
    <w:rsid w:val="00DA5D47"/>
    <w:rsid w:val="00DB5431"/>
    <w:rsid w:val="00DC0F8B"/>
    <w:rsid w:val="00DC674E"/>
    <w:rsid w:val="00DC76B1"/>
    <w:rsid w:val="00DD70A8"/>
    <w:rsid w:val="00DE4A0B"/>
    <w:rsid w:val="00DE4A60"/>
    <w:rsid w:val="00DE705A"/>
    <w:rsid w:val="00DF25F0"/>
    <w:rsid w:val="00DF610C"/>
    <w:rsid w:val="00E026B2"/>
    <w:rsid w:val="00E02873"/>
    <w:rsid w:val="00E04F72"/>
    <w:rsid w:val="00E175B9"/>
    <w:rsid w:val="00E2160A"/>
    <w:rsid w:val="00E21B19"/>
    <w:rsid w:val="00E22E8A"/>
    <w:rsid w:val="00E25348"/>
    <w:rsid w:val="00E27FA7"/>
    <w:rsid w:val="00E31C48"/>
    <w:rsid w:val="00E32EA2"/>
    <w:rsid w:val="00E35BF1"/>
    <w:rsid w:val="00E43C67"/>
    <w:rsid w:val="00E4443D"/>
    <w:rsid w:val="00E51F34"/>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6D94"/>
    <w:rsid w:val="00EA0054"/>
    <w:rsid w:val="00ED0823"/>
    <w:rsid w:val="00ED2886"/>
    <w:rsid w:val="00ED4DBC"/>
    <w:rsid w:val="00ED65F6"/>
    <w:rsid w:val="00EE69D9"/>
    <w:rsid w:val="00EF15EB"/>
    <w:rsid w:val="00F00D92"/>
    <w:rsid w:val="00F10E49"/>
    <w:rsid w:val="00F16A59"/>
    <w:rsid w:val="00F16F7A"/>
    <w:rsid w:val="00F20A1C"/>
    <w:rsid w:val="00F23016"/>
    <w:rsid w:val="00F2396D"/>
    <w:rsid w:val="00F26261"/>
    <w:rsid w:val="00F26F92"/>
    <w:rsid w:val="00F31A41"/>
    <w:rsid w:val="00F336FF"/>
    <w:rsid w:val="00F3459A"/>
    <w:rsid w:val="00F34677"/>
    <w:rsid w:val="00F431A7"/>
    <w:rsid w:val="00F503E2"/>
    <w:rsid w:val="00F506CC"/>
    <w:rsid w:val="00F531D7"/>
    <w:rsid w:val="00F5374E"/>
    <w:rsid w:val="00F670B5"/>
    <w:rsid w:val="00F7045B"/>
    <w:rsid w:val="00F81D2B"/>
    <w:rsid w:val="00F85E39"/>
    <w:rsid w:val="00F868B8"/>
    <w:rsid w:val="00F86C0C"/>
    <w:rsid w:val="00F879D0"/>
    <w:rsid w:val="00F907AC"/>
    <w:rsid w:val="00F90B3F"/>
    <w:rsid w:val="00F968D3"/>
    <w:rsid w:val="00FA39C0"/>
    <w:rsid w:val="00FB1EE5"/>
    <w:rsid w:val="00FB347B"/>
    <w:rsid w:val="00FC0168"/>
    <w:rsid w:val="00FC71AF"/>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ixabay.com/en/autumn-fall-leaf-orange-nature-1013199/"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EA43B-3C24-41D1-B638-9214E3EB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923</Words>
  <Characters>4895</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Monika Motrøen</cp:lastModifiedBy>
  <cp:revision>3</cp:revision>
  <cp:lastPrinted>2020-04-30T07:53:00Z</cp:lastPrinted>
  <dcterms:created xsi:type="dcterms:W3CDTF">2020-09-18T07:45:00Z</dcterms:created>
  <dcterms:modified xsi:type="dcterms:W3CDTF">2020-09-18T09:38:00Z</dcterms:modified>
</cp:coreProperties>
</file>