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6F80" w:rsidRDefault="004875AF" w:rsidP="00AA6DF2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-5273</wp:posOffset>
                </wp:positionV>
                <wp:extent cx="3667539" cy="1570382"/>
                <wp:effectExtent l="0" t="0" r="28575" b="10795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539" cy="157038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5AF" w:rsidRPr="00E70EC5" w:rsidRDefault="004875AF" w:rsidP="00E70EC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70EC5">
                              <w:rPr>
                                <w:sz w:val="20"/>
                                <w:szCs w:val="20"/>
                              </w:rPr>
                              <w:t>Gjennom arbeid med kommunikasjon, språk og tekst skal barnehagen bidra til at barna</w:t>
                            </w:r>
                          </w:p>
                          <w:p w:rsidR="004875AF" w:rsidRPr="00E70EC5" w:rsidRDefault="004875AF" w:rsidP="004875AF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70EC5">
                              <w:rPr>
                                <w:sz w:val="20"/>
                                <w:szCs w:val="20"/>
                              </w:rPr>
                              <w:t>bruker språk til å skape relasjoner, delta i lek og som redskap til å løse konflikter</w:t>
                            </w:r>
                          </w:p>
                          <w:p w:rsidR="004875AF" w:rsidRPr="004875AF" w:rsidRDefault="004875AF" w:rsidP="00E70EC5">
                            <w:pPr>
                              <w:ind w:left="720"/>
                            </w:pPr>
                          </w:p>
                          <w:p w:rsidR="004875AF" w:rsidRDefault="004875AF" w:rsidP="004875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6" o:spid="_x0000_s1026" style="position:absolute;left:0;text-align:left;margin-left:237.6pt;margin-top:-.4pt;width:288.8pt;height:123.6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iz0fgIAAE8FAAAOAAAAZHJzL2Uyb0RvYy54bWysVF9P2zAQf5+072D5fSQtbYGKFFUwpkkI&#10;0GDi2XVsEsn2ebbbpPv0O9tpQID2MC0Pzp3v7nf/fX7Ra0V2wvkWTEUnRyUlwnCoW/Nc0Z+P119O&#10;KfGBmZopMKKie+Hpxerzp/POLsUUGlC1cARBjF92tqJNCHZZFJ43QjN/BFYYFEpwmgVk3XNRO9Yh&#10;ulbFtCwXRQeutg648B5vr7KQrhK+lIKHOym9CERVFGML6XTp3MSzWJ2z5bNjtmn5EAb7hyg0aw06&#10;HaGuWGBk69p3ULrlDjzIcMRBFyBly0XKAbOZlG+yeWiYFSkXLI63Y5n8/4Plt7t7R9q6otMFJYZp&#10;7NFXpVrrBcEbLE9n/RK1Huy9GziPZMy1l07HP2ZB+lTS/VhS0QfC8fJ4sTiZH59RwlE2mZ+Ux6fT&#10;iFq8mFvnwzcBmkSioiJ7T9VkuxsfsvZBC01jRDmGRIW9EjEMZX4Iiamg12myTkMkLpUjO4btZ5wL&#10;EyZZ1LBa5Ot5id8Q0miRAkyAEVm2So3YA0Ac0PfYOdZBP5qKNIOjcfm3wLLxaJE8gwmjsW4NuI8A&#10;FGY1eM76hyLl0sQqhX7TpzbPoma82UC9x9Y7yDvhLb9usQE3zId75nAJcF1wscMdHlJBV1EYKEoa&#10;cL8/uo/6OJsopaTDpaqo/7VlTlCivhuc2rPJbBa3MDGz+ckUGfdasnktMVt9Cdi4CT4hlicy6gd1&#10;IKUD/YT7v45eUcQMR98V5cEdmMuQlx1fEC7W66SGm2dZuDEPlkfwWOc4XY/9E3N2mMKAA3wLhwVk&#10;yzeTmHWjpYH1NoBs05i+1HXoAG5tGqXhhYnPwms+ab28g6s/AAAA//8DAFBLAwQUAAYACAAAACEA&#10;AQ/IetwAAAAGAQAADwAAAGRycy9kb3ducmV2LnhtbEzPwU7DMAwG4DsS7xAZiRtLmbZulLoTQqoE&#10;SBwo5Z41po3WOFWTboWnJzuxo/Vbvz/nu9n24kijN44R7hcJCOLGacMtQv1Z3m1B+KBYq94xIfyQ&#10;h11xfZWrTLsTf9CxCq2IJewzhdCFMGRS+qYjq/zCDcQx+3ajVSGOYyv1qE6x3PZymSSptMpwvNCp&#10;gZ47ag7VZBF+X8rahOmh2ib12+F99Vo6ab4Qb2/mp0cQgebwvwxnfqRDEU17N7H2okeIjwSEMz+G&#10;680mBbFHWK7SNcgil5f84g8AAP//AwBQSwECLQAUAAYACAAAACEAtoM4kv4AAADhAQAAEwAAAAAA&#10;AAAAAAAAAAAAAAAAW0NvbnRlbnRfVHlwZXNdLnhtbFBLAQItABQABgAIAAAAIQA4/SH/1gAAAJQB&#10;AAALAAAAAAAAAAAAAAAAAC8BAABfcmVscy8ucmVsc1BLAQItABQABgAIAAAAIQD8Giz0fgIAAE8F&#10;AAAOAAAAAAAAAAAAAAAAAC4CAABkcnMvZTJvRG9jLnhtbFBLAQItABQABgAIAAAAIQABD8h63AAA&#10;AAYBAAAPAAAAAAAAAAAAAAAAANgEAABkcnMvZG93bnJldi54bWxQSwUGAAAAAAQABADzAAAA4QUA&#10;AAAA&#10;" fillcolor="#4472c4 [3204]" strokecolor="#1f3763 [1604]" strokeweight="1pt">
                <v:stroke joinstyle="miter"/>
                <v:textbox>
                  <w:txbxContent>
                    <w:p w:rsidR="004875AF" w:rsidRPr="00E70EC5" w:rsidRDefault="004875AF" w:rsidP="00E70EC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70EC5">
                        <w:rPr>
                          <w:sz w:val="20"/>
                          <w:szCs w:val="20"/>
                        </w:rPr>
                        <w:t>Gjennom arbeid med kommunikasjon, språk og tekst skal barnehagen bidra til at barna</w:t>
                      </w:r>
                    </w:p>
                    <w:p w:rsidR="004875AF" w:rsidRPr="00E70EC5" w:rsidRDefault="004875AF" w:rsidP="004875AF"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70EC5">
                        <w:rPr>
                          <w:sz w:val="20"/>
                          <w:szCs w:val="20"/>
                        </w:rPr>
                        <w:t>bruker språk til å skape relasjoner, delta i lek og som redskap til å løse konflikter</w:t>
                      </w:r>
                    </w:p>
                    <w:p w:rsidR="004875AF" w:rsidRPr="004875AF" w:rsidRDefault="004875AF" w:rsidP="00E70EC5">
                      <w:pPr>
                        <w:ind w:left="720"/>
                      </w:pPr>
                    </w:p>
                    <w:p w:rsidR="004875AF" w:rsidRDefault="004875AF" w:rsidP="004875AF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3970379</wp:posOffset>
                </wp:positionH>
                <wp:positionV relativeFrom="paragraph">
                  <wp:posOffset>6077475</wp:posOffset>
                </wp:positionV>
                <wp:extent cx="1729243" cy="2722824"/>
                <wp:effectExtent l="0" t="0" r="23495" b="20955"/>
                <wp:wrapNone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243" cy="27228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5AF" w:rsidRPr="004875AF" w:rsidRDefault="004875AF" w:rsidP="004875A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875AF">
                              <w:rPr>
                                <w:b/>
                                <w:bCs/>
                              </w:rPr>
                              <w:t>Barnehagen skal ivareta barnas behov for omsorg</w:t>
                            </w:r>
                          </w:p>
                          <w:p w:rsidR="004875AF" w:rsidRPr="004875AF" w:rsidRDefault="004875AF" w:rsidP="004875AF">
                            <w:pPr>
                              <w:jc w:val="center"/>
                            </w:pPr>
                            <w:r w:rsidRPr="004875AF">
                              <w:t>Omsorg er en forutsetning for barnas trygghet og trivsel, og for utvikling av empati og nestekjærlighet.</w:t>
                            </w:r>
                          </w:p>
                          <w:p w:rsidR="004875AF" w:rsidRDefault="004875AF" w:rsidP="004875AF">
                            <w:pPr>
                              <w:jc w:val="center"/>
                            </w:pPr>
                            <w:r w:rsidRPr="004875AF">
                              <w:t>støtte og oppmuntre barna til å vise omsorg for andre og til selv å kunne ta imot omsorg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5" o:spid="_x0000_s1027" style="position:absolute;left:0;text-align:left;margin-left:312.65pt;margin-top:478.55pt;width:136.15pt;height:21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m3fwIAAE4FAAAOAAAAZHJzL2Uyb0RvYy54bWysVF9P2zAQf5+072D5faQNZUBFiioQ0yQE&#10;FTDx7Dp2E83xeWe3Sffpd3bSgADtYVoenDvf3e/+++KyawzbKfQ12IJPjyacKSuhrO2m4D+ebr6c&#10;ceaDsKUwYFXB98rzy8XnTxetm6scKjClQkYg1s9bV/AqBDfPMi8r1Qh/BE5ZEmrARgRicZOVKFpC&#10;b0yWTyZfsxawdAhSeU+3172QLxK+1kqGe629CswUnGIL6cR0ruOZLS7EfIPCVbUcwhD/EEUjaktO&#10;R6hrEQTbYv0OqqklggcdjiQ0GWhdS5VyoGymkzfZPFbCqZQLFce7sUz+/8HKu90KWV0WPD/hzIqG&#10;evSgflLHNsowuqMCtc7PSe/RrXDgPJEx205jE/+UB+tSUfdjUVUXmKTL6Wl+ns+OOZMky0/z/Cyf&#10;RdTsxdyhD98UNCwSBUfqWiqm2N360KseVMguhtMHkKiwNyrGYOyD0pQJucyTdZohdWWQ7QR1X0ip&#10;bJj2okqUqr8+mdA3xDNapOgSYETWtTEj9gAQ5/M9dh/roB9NVRrB0Xjyt8B649EieQYbRuOmtoAf&#10;ARjKavDc6x+K1JcmVil06y51+Thqxps1lHvqPEK/Et7Jm5qqfyt8WAmkHaBtob0O93RoA23BYaA4&#10;qwB/f3Qf9Wk0ScpZSztVcP9rK1BxZr5bGtrz6WwWlzAxs5PTnBh8LVm/lthtcwXUuCm9IE4mMuoH&#10;cyA1QvNM67+MXkkkrCTfBZcBD8xV6HedHhCplsukRovnRLi1j05G8FjnOF1P3bNAN4xgoOm9g8P+&#10;ifmbSex1o6WF5TaArtOYvtR16AAtbRql4YGJr8JrPmm9PIOLPwAAAP//AwBQSwMEFAAGAAgAAAAh&#10;AHD2WTTfAAAADAEAAA8AAABkcnMvZG93bnJldi54bWxMj8tOwzAQRfdI/IM1ldhRJ63yJE6FKrFB&#10;YtHCB7jxkKT1I4qdJvl7hhUsR/fo3jPVYTGa3XH0vbMC4m0EDG3jVG9bAV+fb885MB+kVVI7iwJW&#10;9HCoHx8qWSo32xPez6FlVGJ9KQV0IQwl577p0Ei/dQNayr7daGSgc2y5GuVM5UbzXRSl3Mje0kIn&#10;Bzx22NzOk6ERiac1zubj7aNb3nvU6xWnVYinzfL6AizgEv5g+NUndajJ6eImqzzTAtJdsidUQJFk&#10;MTAi8iJLgV0I3edJAbyu+P8n6h8AAAD//wMAUEsBAi0AFAAGAAgAAAAhALaDOJL+AAAA4QEAABMA&#10;AAAAAAAAAAAAAAAAAAAAAFtDb250ZW50X1R5cGVzXS54bWxQSwECLQAUAAYACAAAACEAOP0h/9YA&#10;AACUAQAACwAAAAAAAAAAAAAAAAAvAQAAX3JlbHMvLnJlbHNQSwECLQAUAAYACAAAACEA8DKZt38C&#10;AABOBQAADgAAAAAAAAAAAAAAAAAuAgAAZHJzL2Uyb0RvYy54bWxQSwECLQAUAAYACAAAACEAcPZZ&#10;NN8AAAAMAQAADwAAAAAAAAAAAAAAAADZBAAAZHJzL2Rvd25yZXYueG1sUEsFBgAAAAAEAAQA8wAA&#10;AOUFAAAAAA==&#10;" fillcolor="#4472c4 [3204]" strokecolor="#1f3763 [1604]" strokeweight="1pt">
                <v:textbox>
                  <w:txbxContent>
                    <w:p w:rsidR="004875AF" w:rsidRPr="004875AF" w:rsidRDefault="004875AF" w:rsidP="004875A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875AF">
                        <w:rPr>
                          <w:b/>
                          <w:bCs/>
                        </w:rPr>
                        <w:t>Barnehagen skal ivareta barnas behov for omsorg</w:t>
                      </w:r>
                    </w:p>
                    <w:p w:rsidR="004875AF" w:rsidRPr="004875AF" w:rsidRDefault="004875AF" w:rsidP="004875AF">
                      <w:pPr>
                        <w:jc w:val="center"/>
                      </w:pPr>
                      <w:r w:rsidRPr="004875AF">
                        <w:t>Omsorg er en forutsetning for barnas trygghet og trivsel, og for utvikling av empati og nestekjærlighet.</w:t>
                      </w:r>
                    </w:p>
                    <w:p w:rsidR="004875AF" w:rsidRDefault="004875AF" w:rsidP="004875AF">
                      <w:pPr>
                        <w:jc w:val="center"/>
                      </w:pPr>
                      <w:r w:rsidRPr="004875AF">
                        <w:t>støtte og oppmuntre barna til å vise omsorg for andre og til selv å kunne ta imot omsorg</w:t>
                      </w:r>
                    </w:p>
                  </w:txbxContent>
                </v:textbox>
              </v:rect>
            </w:pict>
          </mc:Fallback>
        </mc:AlternateContent>
      </w:r>
      <w:r w:rsidR="007D76D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8254144</wp:posOffset>
                </wp:positionH>
                <wp:positionV relativeFrom="paragraph">
                  <wp:posOffset>6067535</wp:posOffset>
                </wp:positionV>
                <wp:extent cx="1679713" cy="2683566"/>
                <wp:effectExtent l="0" t="0" r="15875" b="21590"/>
                <wp:wrapNone/>
                <wp:docPr id="24" name="Rektange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713" cy="26835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76D7" w:rsidRDefault="007D76D7" w:rsidP="007D76D7">
                            <w:pPr>
                              <w:jc w:val="center"/>
                            </w:pPr>
                            <w:r w:rsidRPr="007D76D7">
                              <w:t>Antall, rom og form</w:t>
                            </w:r>
                          </w:p>
                          <w:p w:rsidR="004875AF" w:rsidRDefault="007D76D7" w:rsidP="007D76D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D76D7">
                              <w:rPr>
                                <w:sz w:val="20"/>
                                <w:szCs w:val="20"/>
                              </w:rPr>
                              <w:t>Fagområdet omfatter lekende og undersøkende arbeid med sammenligning, sortering, plassering, orientering, visualisering, former, mønster, tall, telling og måling</w:t>
                            </w:r>
                          </w:p>
                          <w:p w:rsidR="007D76D7" w:rsidRDefault="007D76D7" w:rsidP="007D76D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D76D7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4875AF" w:rsidRPr="004875AF">
                              <w:t xml:space="preserve"> </w:t>
                            </w:r>
                            <w:r w:rsidR="004875AF" w:rsidRPr="004875AF">
                              <w:rPr>
                                <w:sz w:val="20"/>
                                <w:szCs w:val="20"/>
                              </w:rPr>
                              <w:t>undersøker og gjenkjenner egenskaper ved former og sorterer dem på forskjellige måter</w:t>
                            </w:r>
                          </w:p>
                          <w:p w:rsidR="004875AF" w:rsidRPr="007D76D7" w:rsidRDefault="004875AF" w:rsidP="007D76D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4" o:spid="_x0000_s1028" style="position:absolute;left:0;text-align:left;margin-left:649.95pt;margin-top:477.75pt;width:132.25pt;height:21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XdAfgIAAE4FAAAOAAAAZHJzL2Uyb0RvYy54bWysVN1P2zAQf5+0/8Hy+0hTSoGKFFUgpkmI&#10;IWDi2XXsJpq/dnabdH/9znYaEKA9TMuDc+e7+923Ly57rchOgG+tqWh5NKFEGG7r1mwq+uPp5ssZ&#10;JT4wUzNljajoXnh6ufz86aJzCzG1jVW1AIIgxi86V9EmBLcoCs8boZk/sk4YFEoLmgVkYVPUwDpE&#10;16qYTibzorNQO7BceI+311lIlwlfSsHDdym9CERVFGML6YR0ruNZLC/YYgPMNS0fwmD/EIVmrUGn&#10;I9Q1C4xsoX0HpVsO1lsZjrjVhZWy5SLlgNmUkzfZPDbMiZQLFse7sUz+/8Hyu909kLau6HRGiWEa&#10;e/QgfmLHNkIRvMMCdc4vUO/R3cPAeSRjtr0EHf+YB+lTUfdjUUUfCMfLcn56floeU8JRNp2fHZ/M&#10;5xG1eDF34MNXYTWJREUBu5aKyXa3PmTVgwraxXByAIkKeyViDMo8CImZoMtpsk4zJK4UkB3D7jPO&#10;hQllFjWsFvn6ZILfEM9okaJLgBFZtkqN2ANAnM/32DnWQT+aijSCo/Hkb4Fl49EiebYmjMa6NRY+&#10;AlCY1eA56x+KlEsTqxT6dZ+7HDXjzdrWe+w82LwS3vGbFqt/y3y4Z4A7gNuCex2+4yGV7SpqB4qS&#10;xsLvj+6jPo4mSinpcKcq6n9tGQhK1DeDQ3tezmZxCRMzOzmdIgOvJevXErPVVxYbV+IL4ngio35Q&#10;B1KC1c+4/qvoFUXMcPRdUR7gwFyFvOv4gHCxWiU1XDzHwq15dDyCxzrH6Xrqnxm4YQQDTu+dPewf&#10;W7yZxKwbLY1dbYOVbRrTl7oOHcClTaM0PDDxVXjNJ62XZ3D5BwAA//8DAFBLAwQUAAYACAAAACEA&#10;mPvZ7uAAAAAOAQAADwAAAGRycy9kb3ducmV2LnhtbEyPy26DMBBF95X6D9ZU6q4xpCEJBBNVkbqp&#10;1EXSfoCDJ5jGD4RNgL/vZNXu5mqO7qPcT9awG/ah9U5AukiAoau9al0j4Pvr/WULLETplDTeoYAZ&#10;A+yrx4dSFsqP7oi3U2wYmbhQSAE6xq7gPNQarQwL36Gj38X3VkaSfcNVL0cyt4Yvk2TNrWwdJWjZ&#10;4UFjfT0NlkIkHud0Mx6un3r6aNHMPzjMQjw/TW87YBGn+AfDvT5Vh4o6nf3gVGCG9DLPc2IF5FmW&#10;Absj2Xq1Anam63WzTYFXJf8/o/oFAAD//wMAUEsBAi0AFAAGAAgAAAAhALaDOJL+AAAA4QEAABMA&#10;AAAAAAAAAAAAAAAAAAAAAFtDb250ZW50X1R5cGVzXS54bWxQSwECLQAUAAYACAAAACEAOP0h/9YA&#10;AACUAQAACwAAAAAAAAAAAAAAAAAvAQAAX3JlbHMvLnJlbHNQSwECLQAUAAYACAAAACEAumV3QH4C&#10;AABOBQAADgAAAAAAAAAAAAAAAAAuAgAAZHJzL2Uyb0RvYy54bWxQSwECLQAUAAYACAAAACEAmPvZ&#10;7uAAAAAOAQAADwAAAAAAAAAAAAAAAADYBAAAZHJzL2Rvd25yZXYueG1sUEsFBgAAAAAEAAQA8wAA&#10;AOUFAAAAAA==&#10;" fillcolor="#4472c4 [3204]" strokecolor="#1f3763 [1604]" strokeweight="1pt">
                <v:textbox>
                  <w:txbxContent>
                    <w:p w:rsidR="007D76D7" w:rsidRDefault="007D76D7" w:rsidP="007D76D7">
                      <w:pPr>
                        <w:jc w:val="center"/>
                      </w:pPr>
                      <w:r w:rsidRPr="007D76D7">
                        <w:t>Antall, rom og form</w:t>
                      </w:r>
                    </w:p>
                    <w:p w:rsidR="004875AF" w:rsidRDefault="007D76D7" w:rsidP="007D76D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D76D7">
                        <w:rPr>
                          <w:sz w:val="20"/>
                          <w:szCs w:val="20"/>
                        </w:rPr>
                        <w:t>Fagområdet omfatter lekende og undersøkende arbeid med sammenligning, sortering, plassering, orientering, visualisering, former, mønster, tall, telling og måling</w:t>
                      </w:r>
                    </w:p>
                    <w:p w:rsidR="007D76D7" w:rsidRDefault="007D76D7" w:rsidP="007D76D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D76D7">
                        <w:rPr>
                          <w:sz w:val="20"/>
                          <w:szCs w:val="20"/>
                        </w:rPr>
                        <w:t>.</w:t>
                      </w:r>
                      <w:r w:rsidR="004875AF" w:rsidRPr="004875AF">
                        <w:t xml:space="preserve"> </w:t>
                      </w:r>
                      <w:r w:rsidR="004875AF" w:rsidRPr="004875AF">
                        <w:rPr>
                          <w:sz w:val="20"/>
                          <w:szCs w:val="20"/>
                        </w:rPr>
                        <w:t>undersøker og gjenkjenner egenskaper ved former og sorterer dem på forskjellige måter</w:t>
                      </w:r>
                    </w:p>
                    <w:p w:rsidR="004875AF" w:rsidRPr="007D76D7" w:rsidRDefault="004875AF" w:rsidP="007D76D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76D7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5033645</wp:posOffset>
            </wp:positionH>
            <wp:positionV relativeFrom="paragraph">
              <wp:posOffset>5808345</wp:posOffset>
            </wp:positionV>
            <wp:extent cx="3867785" cy="2095500"/>
            <wp:effectExtent l="0" t="9207" r="9207" b="9208"/>
            <wp:wrapSquare wrapText="bothSides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10216_120334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778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FE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-5273</wp:posOffset>
                </wp:positionV>
                <wp:extent cx="3327179" cy="1272208"/>
                <wp:effectExtent l="0" t="0" r="26035" b="23495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179" cy="127220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4FEF" w:rsidRDefault="00444FEF" w:rsidP="00444FEF">
                            <w:pPr>
                              <w:jc w:val="center"/>
                            </w:pPr>
                            <w:r>
                              <w:t>Samenes nasjonaldag.</w:t>
                            </w:r>
                            <w:r w:rsidR="00320F7A" w:rsidRPr="00320F7A">
                              <w:t xml:space="preserve"> Nærmiljø og samfunn</w:t>
                            </w:r>
                            <w:r w:rsidR="007D76D7">
                              <w:t>.</w:t>
                            </w:r>
                          </w:p>
                          <w:p w:rsidR="00444FEF" w:rsidRPr="007D76D7" w:rsidRDefault="007D76D7" w:rsidP="007D76D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D76D7">
                              <w:rPr>
                                <w:sz w:val="20"/>
                                <w:szCs w:val="20"/>
                              </w:rPr>
                              <w:t>blir kjent med at samene er Norges urfolk, og får kjennskap til samisk kultur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3" o:spid="_x0000_s1029" style="position:absolute;left:0;text-align:left;margin-left:0;margin-top:-.4pt;width:262pt;height:100.1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rYTewIAAE8FAAAOAAAAZHJzL2Uyb0RvYy54bWysVEtPGzEQvlfqf7B8L/sINBCxQRGUqhIC&#10;BFScHa+dteRXbSe76a/v2N4sCFAPVffgnfHMfPP2+cWgJNox54XRDa6OSoyYpqYVetPgn0/XX04x&#10;8oHolkijWYP3zOOL5edP571dsNp0RrbMIQDRftHbBnch2EVReNoxRfyRsUyDkBunSADWbYrWkR7Q&#10;lSzqsvxa9Ma11hnKvIfbqyzEy4TPOaPhjnPPApINhthCOl061/EsludksXHEdoKOYZB/iEIRocHp&#10;BHVFAkFbJ95BKUGd8YaHI2pUYTgXlKUcIJuqfJPNY0csS7lAcbydyuT/Hyy93d07JNoG1zOMNFHQ&#10;o29SCusZghsoT2/9ArQe7b0bOQ9kzHXgTsU/ZIGGVNL9VFI2BEThcjar59X8DCMKsqqe13V5GlGL&#10;F3PrfPjOjEKRaDDL3lM1ye7Gh6x90ALTGFGOIVFhL1kMQ+oHxiEV8Fon6zRE7FI6tCPQfkIp06HK&#10;oo60LF+flPCNIU0WKcAEGJG5kHLCHgHigL7HzrGO+tGUpRmcjMu/BZaNJ4vk2egwGSuhjfsIQEJW&#10;o+esfyhSLk2sUhjWQ2pz0ow3a9PuofXO5J3wll4LaMAN8eGeOFgCWBdY7HAHB5emb7AZKYw6435/&#10;dB/1YTZBilEPS9Vg/2tLHMNI/tAwtWfV8XHcwsQcn8xrYNxryfq1RG/VpYHGVfCEWJrIqB/kgeTO&#10;qGfY/1X0CiKiKfhuMA3uwFyGvOzwglC2WiU12DxLwo1+tDSCxzrH6Xoanomz4xQGGOBbc1hAsngz&#10;iVk3Wmqz2gbDRRrTl7qOHYCtTaM0vjDxWXjNJ62Xd3D5BwAA//8DAFBLAwQUAAYACAAAACEAOVap&#10;+tsAAAAGAQAADwAAAGRycy9kb3ducmV2LnhtbEyPQUvDQBSE74L/YXkFb3bT0koTsykiBFTwYIz3&#10;bfaZLM2+DdlNG/31vp7scZhh5pt8P7tenHAM1pOC1TIBgdR4Y6lVUH+W9zsQIWoyuveECn4wwL64&#10;vcl1ZvyZPvBUxVZwCYVMK+hiHDIpQ9Oh02HpByT2vv3odGQ5ttKM+szlrpfrJHmQTlvihU4P+Nxh&#10;c6wmp+D3paxtnNJql9Rvx/fNa+ml/VLqbjE/PYKIOMf/MFzwGR0KZjr4iUwQvQI+EhVc8Nncrjes&#10;D5xK0y3IIpfX+MUfAAAA//8DAFBLAQItABQABgAIAAAAIQC2gziS/gAAAOEBAAATAAAAAAAAAAAA&#10;AAAAAAAAAABbQ29udGVudF9UeXBlc10ueG1sUEsBAi0AFAAGAAgAAAAhADj9If/WAAAAlAEAAAsA&#10;AAAAAAAAAAAAAAAALwEAAF9yZWxzLy5yZWxzUEsBAi0AFAAGAAgAAAAhAGzGthN7AgAATwUAAA4A&#10;AAAAAAAAAAAAAAAALgIAAGRycy9lMm9Eb2MueG1sUEsBAi0AFAAGAAgAAAAhADlWqfrbAAAABgEA&#10;AA8AAAAAAAAAAAAAAAAA1QQAAGRycy9kb3ducmV2LnhtbFBLBQYAAAAABAAEAPMAAADdBQAAAAA=&#10;" fillcolor="#4472c4 [3204]" strokecolor="#1f3763 [1604]" strokeweight="1pt">
                <v:stroke joinstyle="miter"/>
                <v:textbox>
                  <w:txbxContent>
                    <w:p w:rsidR="00444FEF" w:rsidRDefault="00444FEF" w:rsidP="00444FEF">
                      <w:pPr>
                        <w:jc w:val="center"/>
                      </w:pPr>
                      <w:r>
                        <w:t>Samenes nasjonaldag.</w:t>
                      </w:r>
                      <w:r w:rsidR="00320F7A" w:rsidRPr="00320F7A">
                        <w:t xml:space="preserve"> Nærmiljø og samfunn</w:t>
                      </w:r>
                      <w:r w:rsidR="007D76D7">
                        <w:t>.</w:t>
                      </w:r>
                    </w:p>
                    <w:p w:rsidR="00444FEF" w:rsidRPr="007D76D7" w:rsidRDefault="007D76D7" w:rsidP="007D76D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D76D7">
                        <w:rPr>
                          <w:sz w:val="20"/>
                          <w:szCs w:val="20"/>
                        </w:rPr>
                        <w:t>blir kjent med at samene er Norges urfolk, og får kjennskap til samisk kultur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444FEF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10073005</wp:posOffset>
            </wp:positionH>
            <wp:positionV relativeFrom="paragraph">
              <wp:posOffset>6345555</wp:posOffset>
            </wp:positionV>
            <wp:extent cx="3448050" cy="2136775"/>
            <wp:effectExtent l="0" t="0" r="0" b="0"/>
            <wp:wrapSquare wrapText="bothSides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10126_1107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FEF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9564370</wp:posOffset>
            </wp:positionH>
            <wp:positionV relativeFrom="paragraph">
              <wp:posOffset>4160520</wp:posOffset>
            </wp:positionV>
            <wp:extent cx="2698115" cy="1657985"/>
            <wp:effectExtent l="5715" t="0" r="0" b="0"/>
            <wp:wrapSquare wrapText="bothSides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10202_1136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811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FEF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11294745</wp:posOffset>
            </wp:positionH>
            <wp:positionV relativeFrom="paragraph">
              <wp:posOffset>4138295</wp:posOffset>
            </wp:positionV>
            <wp:extent cx="2684145" cy="1708150"/>
            <wp:effectExtent l="0" t="7302" r="0" b="0"/>
            <wp:wrapSquare wrapText="bothSides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10202_1136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414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FEF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10062983</wp:posOffset>
            </wp:positionH>
            <wp:positionV relativeFrom="paragraph">
              <wp:posOffset>1706024</wp:posOffset>
            </wp:positionV>
            <wp:extent cx="3458210" cy="1945005"/>
            <wp:effectExtent l="0" t="0" r="8890" b="0"/>
            <wp:wrapSquare wrapText="bothSides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10211_1008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1D8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1057910</wp:posOffset>
            </wp:positionH>
            <wp:positionV relativeFrom="paragraph">
              <wp:posOffset>7219950</wp:posOffset>
            </wp:positionV>
            <wp:extent cx="2315210" cy="1656080"/>
            <wp:effectExtent l="0" t="0" r="8890" b="1270"/>
            <wp:wrapSquare wrapText="bothSides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0216_1027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1D8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-403860</wp:posOffset>
            </wp:positionH>
            <wp:positionV relativeFrom="paragraph">
              <wp:posOffset>7436485</wp:posOffset>
            </wp:positionV>
            <wp:extent cx="1852930" cy="1042035"/>
            <wp:effectExtent l="5397" t="0" r="318" b="317"/>
            <wp:wrapSquare wrapText="bothSides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0216_1008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293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1D8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5327070</wp:posOffset>
            </wp:positionV>
            <wp:extent cx="3369310" cy="1894840"/>
            <wp:effectExtent l="0" t="0" r="2540" b="0"/>
            <wp:wrapSquare wrapText="bothSides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10216_1300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1D8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4210685</wp:posOffset>
            </wp:positionV>
            <wp:extent cx="2101850" cy="1181735"/>
            <wp:effectExtent l="2857" t="0" r="0" b="0"/>
            <wp:wrapSquare wrapText="bothSides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0215_1009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10185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061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5520690</wp:posOffset>
            </wp:positionH>
            <wp:positionV relativeFrom="paragraph">
              <wp:posOffset>3324225</wp:posOffset>
            </wp:positionV>
            <wp:extent cx="2951480" cy="1659255"/>
            <wp:effectExtent l="0" t="0" r="1270" b="0"/>
            <wp:wrapSquare wrapText="bothSides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0212_1007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061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7995285</wp:posOffset>
            </wp:positionH>
            <wp:positionV relativeFrom="paragraph">
              <wp:posOffset>4192905</wp:posOffset>
            </wp:positionV>
            <wp:extent cx="2153285" cy="1210945"/>
            <wp:effectExtent l="0" t="5080" r="0" b="0"/>
            <wp:wrapSquare wrapText="bothSides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0212_1007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328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061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8003540</wp:posOffset>
            </wp:positionH>
            <wp:positionV relativeFrom="paragraph">
              <wp:posOffset>2153285</wp:posOffset>
            </wp:positionV>
            <wp:extent cx="2088515" cy="1174750"/>
            <wp:effectExtent l="0" t="317" r="6667" b="6668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0212_1004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851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061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5530215</wp:posOffset>
            </wp:positionH>
            <wp:positionV relativeFrom="paragraph">
              <wp:posOffset>1673860</wp:posOffset>
            </wp:positionV>
            <wp:extent cx="2941955" cy="1654175"/>
            <wp:effectExtent l="0" t="0" r="0" b="3175"/>
            <wp:wrapSquare wrapText="bothSides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0212_1004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061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3880485</wp:posOffset>
            </wp:positionH>
            <wp:positionV relativeFrom="paragraph">
              <wp:posOffset>2122805</wp:posOffset>
            </wp:positionV>
            <wp:extent cx="2103120" cy="1183005"/>
            <wp:effectExtent l="2857" t="0" r="0" b="0"/>
            <wp:wrapSquare wrapText="bothSides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0212_10035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312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11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1619250</wp:posOffset>
            </wp:positionV>
            <wp:extent cx="1852930" cy="1038860"/>
            <wp:effectExtent l="6985" t="0" r="1905" b="1905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205_1206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293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11F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1645920</wp:posOffset>
            </wp:positionH>
            <wp:positionV relativeFrom="paragraph">
              <wp:posOffset>2029460</wp:posOffset>
            </wp:positionV>
            <wp:extent cx="1765935" cy="992505"/>
            <wp:effectExtent l="5715" t="0" r="0" b="0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205_1004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5935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11F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2030730</wp:posOffset>
            </wp:positionV>
            <wp:extent cx="1657350" cy="932180"/>
            <wp:effectExtent l="635" t="0" r="635" b="635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205_10035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5735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11F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3607435</wp:posOffset>
            </wp:positionV>
            <wp:extent cx="1628775" cy="1043940"/>
            <wp:effectExtent l="6668" t="0" r="0" b="0"/>
            <wp:wrapSquare wrapText="bothSides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205_10043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62877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11F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3481070</wp:posOffset>
            </wp:positionV>
            <wp:extent cx="1901825" cy="1069340"/>
            <wp:effectExtent l="0" t="2857" r="317" b="318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205_10041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90182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11F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1725295</wp:posOffset>
            </wp:positionH>
            <wp:positionV relativeFrom="paragraph">
              <wp:posOffset>3683635</wp:posOffset>
            </wp:positionV>
            <wp:extent cx="1602740" cy="1035685"/>
            <wp:effectExtent l="0" t="2223" r="0" b="0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205_1004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274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D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5958205</wp:posOffset>
                </wp:positionH>
                <wp:positionV relativeFrom="paragraph">
                  <wp:posOffset>64301</wp:posOffset>
                </wp:positionV>
                <wp:extent cx="2415209" cy="914400"/>
                <wp:effectExtent l="0" t="0" r="23495" b="19050"/>
                <wp:wrapNone/>
                <wp:docPr id="1" name="Rektangel: avrundede hjørn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209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6DF2" w:rsidRPr="00E45CD5" w:rsidRDefault="00AA6DF2" w:rsidP="00AA6DF2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E45CD5">
                              <w:rPr>
                                <w:b/>
                                <w:sz w:val="56"/>
                                <w:szCs w:val="56"/>
                              </w:rPr>
                              <w:t>Februar.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ktangel: avrundede hjørner 1" o:spid="_x0000_s1030" style="position:absolute;left:0;text-align:left;margin-left:469.15pt;margin-top:5.05pt;width:190.1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1xjAIAAF0FAAAOAAAAZHJzL2Uyb0RvYy54bWysVF9v0zAQf0fiO1h+Z0mrFli0dKo2DSFN&#10;27QN7dl17Cbg+MzZbVo+Ge/7YpydNJvGBBKiD64v9/93v/PJ6a41bKvQN2BLPjnKOVNWQtXYdcm/&#10;3F+8+8iZD8JWwoBVJd8rz08Xb9+cdK5QU6jBVAoZBbG+6FzJ6xBckWVe1qoV/gicsqTUgK0IJOI6&#10;q1B0FL012TTP32cdYOUQpPKevp73Sr5I8bVWMlxr7VVgpuRUW0gnpnMVz2xxIoo1Clc3cihD/EMV&#10;rWgsJR1DnYsg2Aab30K1jUTwoMORhDYDrRupUg/UzSR/0c1dLZxKvRA43o0w+f8XVl5tb5A1Fc2O&#10;MytaGtGt+kYDWytTMLHFja1UpVj99fEnWhrVJELWOV+Q5527wUHydI397zS28Z86Y7sE836EWe0C&#10;k/RxOpvMp/kxZ5J0x5PZLE9zyJ68HfrwSUHL4qXkCFTFLc0yQSy2lz5QWrI/2JEQS+qLSLewNyrW&#10;Yeyt0tRfTJu8E7PUmUG2FcQJIaWyYd6rakGdps/znH6xU0oyeiQpBYyRdWPMGHvyp9h9mME+uqpE&#10;zNE5/7vz6JEygw2jc9tYwNcCmJBGRQ3o3v4AUg9NRCnsVrthfiuo9kQEhH5DvJMXDWF/KXy4EUgr&#10;QctDax6u6dAGupLDcOOsBvzx2vdoT0wlLWcdrVjJ/feNQMWZ+WyJw2n0tJNJmM0/TCkHPtesnmvs&#10;pj0DmhjxlKpL12gfzOGqEdoHeg2WMSuphJWUu+Qy4EE4C/3q03si1XKZzGgPnQiX9s7JGDwCHGl1&#10;v3sQ6AYCBqLuFRzWURQvKNjbRk8Ly00A3SR+Roh7XAfoaYcTh4b3Jj4Sz+Vk9fQqLn4BAAD//wMA&#10;UEsDBBQABgAIAAAAIQCwxgAt4QAAAAsBAAAPAAAAZHJzL2Rvd25yZXYueG1sTI/BSsNAEIbvgu+w&#10;jODNbmK0pDGbUhQpYkGsPXjcZqdJaHY27G7T+PZOT3qb4f/455tyOdlejOhD50hBOktAINXOdNQo&#10;2H293uUgQtRkdO8IFfxggGV1fVXqwrgzfeK4jY3gEgqFVtDGOBRShrpFq8PMDUicHZy3OvLqG2m8&#10;PnO57eV9ksyl1R3xhVYP+NxifdyerIK37w+9XrSHY/6ye9+MYd1I51dK3d5MqycQEaf4B8NFn9Wh&#10;Yqe9O5EJolewyPKMUQ6SFMQFyNJ8DmLP0+NDCrIq5f8fql8AAAD//wMAUEsBAi0AFAAGAAgAAAAh&#10;ALaDOJL+AAAA4QEAABMAAAAAAAAAAAAAAAAAAAAAAFtDb250ZW50X1R5cGVzXS54bWxQSwECLQAU&#10;AAYACAAAACEAOP0h/9YAAACUAQAACwAAAAAAAAAAAAAAAAAvAQAAX3JlbHMvLnJlbHNQSwECLQAU&#10;AAYACAAAACEAyZRNcYwCAABdBQAADgAAAAAAAAAAAAAAAAAuAgAAZHJzL2Uyb0RvYy54bWxQSwEC&#10;LQAUAAYACAAAACEAsMYALeEAAAALAQAADwAAAAAAAAAAAAAAAADmBAAAZHJzL2Rvd25yZXYueG1s&#10;UEsFBgAAAAAEAAQA8wAAAPQFAAAAAA==&#10;" fillcolor="#5b9bd5 [3208]" strokecolor="#1f4d78 [1608]" strokeweight="1pt">
                <v:stroke joinstyle="miter"/>
                <v:textbox>
                  <w:txbxContent>
                    <w:p w:rsidR="00AA6DF2" w:rsidRPr="00E45CD5" w:rsidRDefault="00AA6DF2" w:rsidP="00AA6DF2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E45CD5">
                        <w:rPr>
                          <w:b/>
                          <w:sz w:val="56"/>
                          <w:szCs w:val="56"/>
                        </w:rPr>
                        <w:t>Februar.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26F80" w:rsidSect="00AA6DF2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1A041D"/>
    <w:multiLevelType w:val="multilevel"/>
    <w:tmpl w:val="E4345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DF2"/>
    <w:rsid w:val="00320F7A"/>
    <w:rsid w:val="00326F80"/>
    <w:rsid w:val="0040479B"/>
    <w:rsid w:val="00444FEF"/>
    <w:rsid w:val="00456061"/>
    <w:rsid w:val="004875AF"/>
    <w:rsid w:val="007D76D7"/>
    <w:rsid w:val="00AA6DF2"/>
    <w:rsid w:val="00B0511F"/>
    <w:rsid w:val="00C411D8"/>
    <w:rsid w:val="00E45CD5"/>
    <w:rsid w:val="00E70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009EA"/>
  <w15:chartTrackingRefBased/>
  <w15:docId w15:val="{3AC347F0-CB8F-4F7B-A501-0A96E01F2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2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CB770-C20F-438B-8596-BC2A586A7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Ronny Fruseth</dc:creator>
  <cp:keywords/>
  <dc:description/>
  <cp:lastModifiedBy>Ronny Fruseth</cp:lastModifiedBy>
  <cp:revision>2</cp:revision>
  <dcterms:created xsi:type="dcterms:W3CDTF">2021-03-03T10:23:00Z</dcterms:created>
  <dcterms:modified xsi:type="dcterms:W3CDTF">2021-03-03T12:42:00Z</dcterms:modified>
</cp:coreProperties>
</file>