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6820" w:tblpY="40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546"/>
      </w:tblGrid>
      <w:tr w:rsidR="00296759" w:rsidRPr="00AC3731" w14:paraId="6D06A6B8" w14:textId="77777777" w:rsidTr="001425D4">
        <w:trPr>
          <w:trHeight w:val="1266"/>
        </w:trPr>
        <w:tc>
          <w:tcPr>
            <w:tcW w:w="6380" w:type="dxa"/>
            <w:tcBorders>
              <w:top w:val="single" w:sz="4" w:space="0" w:color="auto"/>
              <w:left w:val="single" w:sz="4" w:space="0" w:color="auto"/>
              <w:bottom w:val="single" w:sz="4" w:space="0" w:color="auto"/>
              <w:right w:val="single" w:sz="4" w:space="0" w:color="auto"/>
            </w:tcBorders>
          </w:tcPr>
          <w:p w14:paraId="5DAEA7A3" w14:textId="3E3EC989" w:rsidR="00296759" w:rsidRPr="00AE49AB" w:rsidRDefault="005E4A93" w:rsidP="001425D4">
            <w:pPr>
              <w:rPr>
                <w:rFonts w:ascii="Comic Sans MS" w:hAnsi="Comic Sans MS"/>
                <w:b/>
                <w:sz w:val="96"/>
                <w:szCs w:val="96"/>
              </w:rPr>
            </w:pPr>
            <w:bookmarkStart w:id="0" w:name="_GoBack"/>
            <w:bookmarkEnd w:id="0"/>
            <w:r>
              <w:rPr>
                <w:rFonts w:ascii="Comic Sans MS" w:hAnsi="Comic Sans MS"/>
                <w:b/>
                <w:bCs/>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20000"/>
                      <w14:lumOff w14:val="80000"/>
                    </w14:schemeClr>
                  </w14:solidFill>
                  <w14:prstDash w14:val="solid"/>
                  <w14:round/>
                </w14:textOutline>
              </w:rPr>
              <w:t>November</w:t>
            </w:r>
          </w:p>
        </w:tc>
        <w:tc>
          <w:tcPr>
            <w:tcW w:w="2546" w:type="dxa"/>
          </w:tcPr>
          <w:p w14:paraId="1061FE32" w14:textId="5F77A542"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46C239D4" w:rsidR="00296759" w:rsidRPr="00AC3731" w:rsidRDefault="00296759" w:rsidP="00F740DA">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C604B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5</w:t>
            </w:r>
          </w:p>
        </w:tc>
      </w:tr>
    </w:tbl>
    <w:p w14:paraId="00D8FE62" w14:textId="0E51B838"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p w14:paraId="1470BDEE" w14:textId="3533C9AC" w:rsidR="00262809" w:rsidRDefault="00262809" w:rsidP="00D17780">
      <w:pPr>
        <w:rPr>
          <w:rFonts w:ascii="Comic Sans MS" w:hAnsi="Comic Sans MS"/>
          <w:b/>
          <w:sz w:val="20"/>
        </w:rPr>
      </w:pPr>
    </w:p>
    <w:tbl>
      <w:tblPr>
        <w:tblStyle w:val="Tabellrutenett"/>
        <w:tblpPr w:leftFromText="141" w:rightFromText="141" w:vertAnchor="text" w:horzAnchor="margin" w:tblpY="126"/>
        <w:tblOverlap w:val="never"/>
        <w:tblW w:w="13974" w:type="dxa"/>
        <w:tblLook w:val="04A0" w:firstRow="1" w:lastRow="0" w:firstColumn="1" w:lastColumn="0" w:noHBand="0" w:noVBand="1"/>
      </w:tblPr>
      <w:tblGrid>
        <w:gridCol w:w="2923"/>
        <w:gridCol w:w="2242"/>
        <w:gridCol w:w="1896"/>
        <w:gridCol w:w="3448"/>
        <w:gridCol w:w="3465"/>
      </w:tblGrid>
      <w:tr w:rsidR="0003227C" w:rsidRPr="00AC3731" w14:paraId="53A2E5A0" w14:textId="77777777" w:rsidTr="0003227C">
        <w:trPr>
          <w:trHeight w:val="983"/>
        </w:trPr>
        <w:tc>
          <w:tcPr>
            <w:tcW w:w="2938" w:type="dxa"/>
            <w:vMerge w:val="restart"/>
          </w:tcPr>
          <w:p w14:paraId="57713EB6" w14:textId="51AD4C7E" w:rsidR="0003227C" w:rsidRPr="00AC3731" w:rsidRDefault="0003227C" w:rsidP="0003227C">
            <w:pPr>
              <w:rPr>
                <w:rFonts w:ascii="Comic Sans MS" w:hAnsi="Comic Sans MS"/>
                <w:b/>
                <w:sz w:val="22"/>
              </w:rPr>
            </w:pPr>
            <w:r w:rsidRPr="00AC3731">
              <w:rPr>
                <w:rFonts w:ascii="Comic Sans MS" w:hAnsi="Comic Sans MS"/>
                <w:b/>
                <w:sz w:val="22"/>
              </w:rPr>
              <w:t xml:space="preserve">Viktige datoer i </w:t>
            </w:r>
            <w:r w:rsidR="005E4A93">
              <w:rPr>
                <w:rFonts w:ascii="Comic Sans MS" w:hAnsi="Comic Sans MS"/>
                <w:b/>
                <w:sz w:val="22"/>
              </w:rPr>
              <w:t>November</w:t>
            </w:r>
            <w:r>
              <w:rPr>
                <w:rFonts w:ascii="Comic Sans MS" w:hAnsi="Comic Sans MS"/>
                <w:b/>
                <w:sz w:val="22"/>
              </w:rPr>
              <w:t>:</w:t>
            </w:r>
          </w:p>
          <w:p w14:paraId="2E7FAC07" w14:textId="578B6EB2" w:rsidR="0003227C" w:rsidRDefault="0003227C" w:rsidP="0003227C">
            <w:pPr>
              <w:tabs>
                <w:tab w:val="right" w:pos="4462"/>
              </w:tabs>
              <w:rPr>
                <w:rFonts w:ascii="Comic Sans MS" w:hAnsi="Comic Sans MS"/>
                <w:sz w:val="20"/>
              </w:rPr>
            </w:pPr>
          </w:p>
          <w:p w14:paraId="64307620" w14:textId="77DC1D04" w:rsidR="008210C4" w:rsidRDefault="005E4A93" w:rsidP="00AE49AB">
            <w:pPr>
              <w:tabs>
                <w:tab w:val="right" w:pos="4462"/>
              </w:tabs>
              <w:rPr>
                <w:rFonts w:ascii="Comic Sans MS" w:hAnsi="Comic Sans MS"/>
                <w:b/>
                <w:sz w:val="20"/>
              </w:rPr>
            </w:pPr>
            <w:r>
              <w:rPr>
                <w:rFonts w:ascii="Comic Sans MS" w:hAnsi="Comic Sans MS"/>
                <w:b/>
                <w:sz w:val="20"/>
              </w:rPr>
              <w:t xml:space="preserve">11.November </w:t>
            </w:r>
            <w:proofErr w:type="spellStart"/>
            <w:r>
              <w:rPr>
                <w:rFonts w:ascii="Comic Sans MS" w:hAnsi="Comic Sans MS"/>
                <w:b/>
                <w:sz w:val="20"/>
              </w:rPr>
              <w:t>Kjenset</w:t>
            </w:r>
            <w:proofErr w:type="spellEnd"/>
            <w:r>
              <w:rPr>
                <w:rFonts w:ascii="Comic Sans MS" w:hAnsi="Comic Sans MS"/>
                <w:b/>
                <w:sz w:val="20"/>
              </w:rPr>
              <w:t xml:space="preserve"> lesestund</w:t>
            </w:r>
          </w:p>
          <w:p w14:paraId="5252146B" w14:textId="387E1A45" w:rsidR="00935EBF" w:rsidRDefault="00935EBF" w:rsidP="00AE49AB">
            <w:pPr>
              <w:tabs>
                <w:tab w:val="right" w:pos="4462"/>
              </w:tabs>
              <w:rPr>
                <w:rFonts w:ascii="Comic Sans MS" w:hAnsi="Comic Sans MS"/>
                <w:b/>
                <w:sz w:val="20"/>
              </w:rPr>
            </w:pPr>
            <w:r>
              <w:rPr>
                <w:rFonts w:ascii="Comic Sans MS" w:hAnsi="Comic Sans MS"/>
                <w:b/>
                <w:sz w:val="20"/>
              </w:rPr>
              <w:t>25.November Trollfest</w:t>
            </w:r>
          </w:p>
          <w:p w14:paraId="14A63C62" w14:textId="62FB9191" w:rsidR="00935EBF" w:rsidRPr="008D5C35" w:rsidRDefault="00935EBF" w:rsidP="00AE49AB">
            <w:pPr>
              <w:tabs>
                <w:tab w:val="right" w:pos="4462"/>
              </w:tabs>
              <w:rPr>
                <w:rFonts w:ascii="Comic Sans MS" w:hAnsi="Comic Sans MS"/>
                <w:b/>
                <w:sz w:val="20"/>
              </w:rPr>
            </w:pPr>
            <w:r w:rsidRPr="00935EBF">
              <w:rPr>
                <w:rFonts w:ascii="Comic Sans MS" w:hAnsi="Comic Sans MS"/>
                <w:b/>
                <w:color w:val="FF0000"/>
                <w:sz w:val="20"/>
              </w:rPr>
              <w:t xml:space="preserve">26.November </w:t>
            </w:r>
            <w:proofErr w:type="spellStart"/>
            <w:r w:rsidRPr="00935EBF">
              <w:rPr>
                <w:rFonts w:ascii="Comic Sans MS" w:hAnsi="Comic Sans MS"/>
                <w:b/>
                <w:color w:val="FF0000"/>
                <w:sz w:val="20"/>
              </w:rPr>
              <w:t>planleggingdag</w:t>
            </w:r>
            <w:proofErr w:type="spellEnd"/>
            <w:r>
              <w:rPr>
                <w:rFonts w:ascii="Comic Sans MS" w:hAnsi="Comic Sans MS"/>
                <w:b/>
                <w:color w:val="FF0000"/>
                <w:sz w:val="20"/>
              </w:rPr>
              <w:t>, BHG stengt</w:t>
            </w:r>
          </w:p>
        </w:tc>
        <w:tc>
          <w:tcPr>
            <w:tcW w:w="2250" w:type="dxa"/>
          </w:tcPr>
          <w:p w14:paraId="486741F6" w14:textId="7EA92433" w:rsidR="0003227C" w:rsidRPr="00AC3731" w:rsidRDefault="005E4A93" w:rsidP="0003227C">
            <w:pPr>
              <w:rPr>
                <w:rFonts w:ascii="Comic Sans MS" w:hAnsi="Comic Sans MS"/>
                <w:b/>
                <w:sz w:val="22"/>
              </w:rPr>
            </w:pPr>
            <w:r w:rsidRPr="005E4A93">
              <w:rPr>
                <w:rFonts w:ascii="Comic Sans MS" w:hAnsi="Comic Sans MS"/>
                <w:b/>
                <w:sz w:val="22"/>
              </w:rPr>
              <w:t>Livsmestring og helse</w:t>
            </w:r>
            <w:r w:rsidR="0003227C" w:rsidRPr="00AC3731">
              <w:rPr>
                <w:rFonts w:ascii="Comic Sans MS" w:hAnsi="Comic Sans MS"/>
                <w:b/>
                <w:sz w:val="22"/>
              </w:rPr>
              <w:t xml:space="preserve">: </w:t>
            </w:r>
          </w:p>
          <w:p w14:paraId="3C5A4359" w14:textId="77777777" w:rsidR="0003227C" w:rsidRPr="00870108" w:rsidRDefault="0003227C" w:rsidP="0003227C">
            <w:pPr>
              <w:rPr>
                <w:rFonts w:ascii="Comic Sans MS" w:hAnsi="Comic Sans MS"/>
                <w:sz w:val="20"/>
              </w:rPr>
            </w:pPr>
            <w:r>
              <w:rPr>
                <w:rFonts w:ascii="Comic Sans MS" w:hAnsi="Comic Sans MS"/>
                <w:sz w:val="20"/>
              </w:rPr>
              <w:t>Følelser</w:t>
            </w:r>
          </w:p>
        </w:tc>
        <w:tc>
          <w:tcPr>
            <w:tcW w:w="1831" w:type="dxa"/>
          </w:tcPr>
          <w:p w14:paraId="6DD68406" w14:textId="77777777" w:rsidR="0003227C" w:rsidRPr="00AC3731" w:rsidRDefault="0003227C" w:rsidP="0003227C">
            <w:pPr>
              <w:rPr>
                <w:rFonts w:ascii="Comic Sans MS" w:hAnsi="Comic Sans MS"/>
                <w:b/>
                <w:sz w:val="22"/>
              </w:rPr>
            </w:pPr>
            <w:r w:rsidRPr="00AC3731">
              <w:rPr>
                <w:rFonts w:ascii="Comic Sans MS" w:hAnsi="Comic Sans MS"/>
                <w:b/>
                <w:sz w:val="22"/>
              </w:rPr>
              <w:t>Formings-aktiviteter:</w:t>
            </w:r>
          </w:p>
          <w:p w14:paraId="5993BA16" w14:textId="01FAA48B" w:rsidR="0003227C" w:rsidRPr="00870108" w:rsidRDefault="00905D55" w:rsidP="0003227C">
            <w:pPr>
              <w:rPr>
                <w:rFonts w:ascii="Comic Sans MS" w:hAnsi="Comic Sans MS"/>
                <w:sz w:val="20"/>
              </w:rPr>
            </w:pPr>
            <w:proofErr w:type="spellStart"/>
            <w:r>
              <w:rPr>
                <w:rFonts w:ascii="Comic Sans MS" w:hAnsi="Comic Sans MS"/>
                <w:sz w:val="20"/>
              </w:rPr>
              <w:t>Julehemmligheter</w:t>
            </w:r>
            <w:proofErr w:type="spellEnd"/>
          </w:p>
        </w:tc>
        <w:tc>
          <w:tcPr>
            <w:tcW w:w="3466" w:type="dxa"/>
          </w:tcPr>
          <w:p w14:paraId="1356CB04" w14:textId="77777777" w:rsidR="0003227C" w:rsidRPr="00AC3731" w:rsidRDefault="0003227C" w:rsidP="0003227C">
            <w:pPr>
              <w:rPr>
                <w:rFonts w:ascii="Comic Sans MS" w:hAnsi="Comic Sans MS"/>
                <w:b/>
                <w:sz w:val="22"/>
              </w:rPr>
            </w:pPr>
            <w:r w:rsidRPr="00AC3731">
              <w:rPr>
                <w:rFonts w:ascii="Comic Sans MS" w:hAnsi="Comic Sans MS"/>
                <w:b/>
                <w:sz w:val="22"/>
              </w:rPr>
              <w:t>Språklek:</w:t>
            </w:r>
          </w:p>
          <w:p w14:paraId="03B716F3" w14:textId="77777777" w:rsidR="0003227C" w:rsidRPr="00870108" w:rsidRDefault="0003227C" w:rsidP="0003227C">
            <w:pPr>
              <w:rPr>
                <w:rFonts w:ascii="Comic Sans MS" w:hAnsi="Comic Sans MS"/>
                <w:sz w:val="20"/>
              </w:rPr>
            </w:pPr>
            <w:r>
              <w:rPr>
                <w:rFonts w:ascii="Comic Sans MS" w:hAnsi="Comic Sans MS"/>
                <w:sz w:val="20"/>
              </w:rPr>
              <w:t>Rim og regler</w:t>
            </w:r>
          </w:p>
        </w:tc>
        <w:tc>
          <w:tcPr>
            <w:tcW w:w="3489" w:type="dxa"/>
            <w:vMerge w:val="restart"/>
          </w:tcPr>
          <w:p w14:paraId="21F80820" w14:textId="6890FB6B" w:rsidR="0003227C" w:rsidRDefault="0003227C" w:rsidP="0003227C">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70528" behindDoc="1" locked="0" layoutInCell="1" allowOverlap="1" wp14:anchorId="0EAE15CC" wp14:editId="4786F1E6">
                  <wp:simplePos x="0" y="0"/>
                  <wp:positionH relativeFrom="column">
                    <wp:posOffset>1297581</wp:posOffset>
                  </wp:positionH>
                  <wp:positionV relativeFrom="paragraph">
                    <wp:posOffset>188209</wp:posOffset>
                  </wp:positionV>
                  <wp:extent cx="808990" cy="867410"/>
                  <wp:effectExtent l="0" t="0" r="0" b="889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w:t>
            </w:r>
            <w:r w:rsidR="005E4A93">
              <w:rPr>
                <w:rFonts w:ascii="Comic Sans MS" w:hAnsi="Comic Sans MS"/>
                <w:b/>
                <w:sz w:val="22"/>
              </w:rPr>
              <w:t>November</w:t>
            </w:r>
            <w:r>
              <w:rPr>
                <w:rFonts w:ascii="Comic Sans MS" w:hAnsi="Comic Sans MS"/>
                <w:b/>
                <w:sz w:val="22"/>
              </w:rPr>
              <w:t>:</w:t>
            </w:r>
          </w:p>
          <w:p w14:paraId="435C6EAB" w14:textId="77777777" w:rsidR="0003227C" w:rsidRDefault="0003227C" w:rsidP="0003227C">
            <w:pPr>
              <w:rPr>
                <w:rFonts w:ascii="Comic Sans MS" w:hAnsi="Comic Sans MS"/>
                <w:sz w:val="22"/>
              </w:rPr>
            </w:pPr>
            <w:r>
              <w:rPr>
                <w:rFonts w:ascii="Comic Sans MS" w:hAnsi="Comic Sans MS"/>
                <w:sz w:val="22"/>
              </w:rPr>
              <w:t>Disse blir 5år!</w:t>
            </w:r>
          </w:p>
          <w:p w14:paraId="4C0E750E" w14:textId="77777777" w:rsidR="0003227C" w:rsidRDefault="0003227C" w:rsidP="0003227C">
            <w:pPr>
              <w:rPr>
                <w:rFonts w:ascii="Comic Sans MS" w:hAnsi="Comic Sans MS"/>
                <w:sz w:val="22"/>
              </w:rPr>
            </w:pPr>
          </w:p>
          <w:p w14:paraId="71036E4A" w14:textId="77777777" w:rsidR="00AE49AB" w:rsidRDefault="00CC7091" w:rsidP="0003227C">
            <w:pPr>
              <w:rPr>
                <w:rFonts w:ascii="Comic Sans MS" w:hAnsi="Comic Sans MS"/>
                <w:sz w:val="22"/>
              </w:rPr>
            </w:pPr>
            <w:r>
              <w:rPr>
                <w:rFonts w:ascii="Comic Sans MS" w:hAnsi="Comic Sans MS"/>
                <w:sz w:val="22"/>
              </w:rPr>
              <w:t>12.11 Tuva</w:t>
            </w:r>
          </w:p>
          <w:p w14:paraId="6F16EE1E" w14:textId="77777777" w:rsidR="00CC7091" w:rsidRDefault="00CC7091" w:rsidP="0003227C">
            <w:pPr>
              <w:rPr>
                <w:rFonts w:ascii="Comic Sans MS" w:hAnsi="Comic Sans MS"/>
                <w:sz w:val="22"/>
              </w:rPr>
            </w:pPr>
            <w:r>
              <w:rPr>
                <w:rFonts w:ascii="Comic Sans MS" w:hAnsi="Comic Sans MS"/>
                <w:sz w:val="22"/>
              </w:rPr>
              <w:t>28.11 Hermine</w:t>
            </w:r>
          </w:p>
          <w:p w14:paraId="49F4E931" w14:textId="64E3E43B" w:rsidR="00CC7091" w:rsidRPr="00612FD1" w:rsidRDefault="00CC7091" w:rsidP="0003227C">
            <w:pPr>
              <w:rPr>
                <w:rFonts w:ascii="Comic Sans MS" w:hAnsi="Comic Sans MS"/>
                <w:sz w:val="22"/>
              </w:rPr>
            </w:pPr>
            <w:r>
              <w:rPr>
                <w:rFonts w:ascii="Comic Sans MS" w:hAnsi="Comic Sans MS"/>
                <w:sz w:val="22"/>
              </w:rPr>
              <w:t>28.11 Lina</w:t>
            </w:r>
          </w:p>
        </w:tc>
      </w:tr>
      <w:tr w:rsidR="0003227C" w:rsidRPr="00AC3731" w14:paraId="5E1CB73A" w14:textId="77777777" w:rsidTr="0003227C">
        <w:trPr>
          <w:trHeight w:val="743"/>
        </w:trPr>
        <w:tc>
          <w:tcPr>
            <w:tcW w:w="2938" w:type="dxa"/>
            <w:vMerge/>
          </w:tcPr>
          <w:p w14:paraId="2B500963" w14:textId="77777777" w:rsidR="0003227C" w:rsidRPr="00AC3731" w:rsidRDefault="0003227C" w:rsidP="0003227C">
            <w:pPr>
              <w:rPr>
                <w:rFonts w:ascii="Comic Sans MS" w:hAnsi="Comic Sans MS"/>
                <w:b/>
                <w:sz w:val="22"/>
              </w:rPr>
            </w:pPr>
          </w:p>
        </w:tc>
        <w:tc>
          <w:tcPr>
            <w:tcW w:w="2250" w:type="dxa"/>
          </w:tcPr>
          <w:p w14:paraId="3884E1C6" w14:textId="77777777" w:rsidR="0003227C" w:rsidRPr="00C604B9" w:rsidRDefault="0003227C" w:rsidP="0003227C">
            <w:pPr>
              <w:rPr>
                <w:rFonts w:ascii="Comic Sans MS" w:hAnsi="Comic Sans MS"/>
                <w:b/>
                <w:sz w:val="22"/>
                <w:szCs w:val="22"/>
              </w:rPr>
            </w:pPr>
            <w:r w:rsidRPr="00870108">
              <w:rPr>
                <w:rFonts w:ascii="Comic Sans MS" w:hAnsi="Comic Sans MS"/>
                <w:b/>
                <w:sz w:val="22"/>
                <w:szCs w:val="22"/>
              </w:rPr>
              <w:t>Tema for Skrivedans:</w:t>
            </w:r>
          </w:p>
          <w:p w14:paraId="6DEAE85C" w14:textId="77777777" w:rsidR="0003227C" w:rsidRDefault="00905D55" w:rsidP="0003227C">
            <w:pPr>
              <w:rPr>
                <w:rFonts w:ascii="Comic Sans MS" w:hAnsi="Comic Sans MS"/>
                <w:bCs/>
                <w:sz w:val="20"/>
              </w:rPr>
            </w:pPr>
            <w:r>
              <w:rPr>
                <w:rFonts w:ascii="Comic Sans MS" w:hAnsi="Comic Sans MS"/>
                <w:bCs/>
                <w:sz w:val="20"/>
              </w:rPr>
              <w:t>Rundinger og 8-tall</w:t>
            </w:r>
          </w:p>
          <w:p w14:paraId="5CD6355B" w14:textId="0813C408" w:rsidR="00905D55" w:rsidRPr="00870108" w:rsidRDefault="00905D55" w:rsidP="0003227C">
            <w:pPr>
              <w:rPr>
                <w:rFonts w:ascii="Comic Sans MS" w:hAnsi="Comic Sans MS"/>
                <w:bCs/>
                <w:sz w:val="20"/>
              </w:rPr>
            </w:pPr>
            <w:r>
              <w:rPr>
                <w:rFonts w:ascii="Comic Sans MS" w:hAnsi="Comic Sans MS"/>
                <w:bCs/>
                <w:sz w:val="20"/>
              </w:rPr>
              <w:t>Strekvinkel og Robot</w:t>
            </w:r>
          </w:p>
        </w:tc>
        <w:tc>
          <w:tcPr>
            <w:tcW w:w="1831" w:type="dxa"/>
          </w:tcPr>
          <w:p w14:paraId="20C9C864" w14:textId="77777777" w:rsidR="0003227C" w:rsidRDefault="0003227C" w:rsidP="0003227C">
            <w:pPr>
              <w:rPr>
                <w:rFonts w:ascii="Comic Sans MS" w:hAnsi="Comic Sans MS"/>
                <w:b/>
                <w:sz w:val="22"/>
              </w:rPr>
            </w:pPr>
            <w:r w:rsidRPr="00AC3731">
              <w:rPr>
                <w:rFonts w:ascii="Comic Sans MS" w:hAnsi="Comic Sans MS"/>
                <w:b/>
                <w:sz w:val="22"/>
              </w:rPr>
              <w:t>Månedens fortelling:</w:t>
            </w:r>
          </w:p>
          <w:p w14:paraId="7819601E" w14:textId="44880937" w:rsidR="0003227C" w:rsidRPr="00870108" w:rsidRDefault="00CC7091" w:rsidP="0003227C">
            <w:pPr>
              <w:rPr>
                <w:rFonts w:ascii="Comic Sans MS" w:hAnsi="Comic Sans MS"/>
                <w:bCs/>
                <w:sz w:val="20"/>
              </w:rPr>
            </w:pPr>
            <w:r>
              <w:rPr>
                <w:rFonts w:ascii="Comic Sans MS" w:hAnsi="Comic Sans MS"/>
                <w:bCs/>
                <w:sz w:val="20"/>
              </w:rPr>
              <w:t>Gullhår og tre bjørnene</w:t>
            </w:r>
          </w:p>
        </w:tc>
        <w:tc>
          <w:tcPr>
            <w:tcW w:w="3466" w:type="dxa"/>
          </w:tcPr>
          <w:p w14:paraId="00895D28" w14:textId="77777777" w:rsidR="0003227C" w:rsidRDefault="0003227C" w:rsidP="0003227C">
            <w:pPr>
              <w:rPr>
                <w:rFonts w:ascii="Comic Sans MS" w:hAnsi="Comic Sans MS"/>
                <w:b/>
                <w:sz w:val="22"/>
              </w:rPr>
            </w:pPr>
            <w:r w:rsidRPr="00AC3731">
              <w:rPr>
                <w:rFonts w:ascii="Comic Sans MS" w:hAnsi="Comic Sans MS"/>
                <w:b/>
                <w:sz w:val="22"/>
              </w:rPr>
              <w:t>Realfagsforsøk:</w:t>
            </w:r>
          </w:p>
          <w:p w14:paraId="30C77D8E" w14:textId="5993664B" w:rsidR="0003227C" w:rsidRPr="00F740DA" w:rsidRDefault="005E4A93" w:rsidP="0003227C">
            <w:pPr>
              <w:rPr>
                <w:rFonts w:ascii="Comic Sans MS" w:hAnsi="Comic Sans MS"/>
                <w:sz w:val="20"/>
              </w:rPr>
            </w:pPr>
            <w:r>
              <w:rPr>
                <w:rFonts w:ascii="Comic Sans MS" w:hAnsi="Comic Sans MS"/>
                <w:sz w:val="20"/>
              </w:rPr>
              <w:t>Smelte snø</w:t>
            </w:r>
          </w:p>
        </w:tc>
        <w:tc>
          <w:tcPr>
            <w:tcW w:w="3489" w:type="dxa"/>
            <w:vMerge/>
          </w:tcPr>
          <w:p w14:paraId="70288900" w14:textId="77777777" w:rsidR="0003227C" w:rsidRPr="0073002B" w:rsidRDefault="0003227C" w:rsidP="0003227C">
            <w:pPr>
              <w:rPr>
                <w:rFonts w:ascii="Comic Sans MS" w:hAnsi="Comic Sans MS"/>
                <w:sz w:val="22"/>
              </w:rPr>
            </w:pPr>
          </w:p>
        </w:tc>
      </w:tr>
    </w:tbl>
    <w:p w14:paraId="5968438E" w14:textId="0072AE87" w:rsidR="00F531D7" w:rsidRDefault="00F531D7" w:rsidP="00D17780">
      <w:pPr>
        <w:rPr>
          <w:rFonts w:ascii="Comic Sans MS" w:hAnsi="Comic Sans MS"/>
          <w:b/>
          <w:sz w:val="20"/>
        </w:rPr>
      </w:pPr>
    </w:p>
    <w:tbl>
      <w:tblPr>
        <w:tblStyle w:val="Tabellrutenett"/>
        <w:tblW w:w="0" w:type="auto"/>
        <w:tblLook w:val="04A0" w:firstRow="1" w:lastRow="0" w:firstColumn="1" w:lastColumn="0" w:noHBand="0" w:noVBand="1"/>
      </w:tblPr>
      <w:tblGrid>
        <w:gridCol w:w="13992"/>
      </w:tblGrid>
      <w:tr w:rsidR="00CC7091" w14:paraId="4A12B12E" w14:textId="77777777" w:rsidTr="00CC7091">
        <w:tc>
          <w:tcPr>
            <w:tcW w:w="13992" w:type="dxa"/>
          </w:tcPr>
          <w:p w14:paraId="6EE45EB8" w14:textId="78693C50" w:rsidR="00CC7091" w:rsidRDefault="00CC7091" w:rsidP="00D17780">
            <w:pPr>
              <w:rPr>
                <w:rFonts w:ascii="Comic Sans MS" w:hAnsi="Comic Sans MS"/>
                <w:b/>
                <w:sz w:val="20"/>
              </w:rPr>
            </w:pPr>
            <w:r>
              <w:rPr>
                <w:rFonts w:ascii="Comic Sans MS" w:hAnsi="Comic Sans MS"/>
                <w:b/>
                <w:sz w:val="20"/>
              </w:rPr>
              <w:t xml:space="preserve">Øve på Hjemme: Vi vil at barnene dere skal øve på å </w:t>
            </w:r>
            <w:r w:rsidRPr="00CC7091">
              <w:rPr>
                <w:rFonts w:ascii="Comic Sans MS" w:hAnsi="Comic Sans MS"/>
                <w:b/>
                <w:color w:val="FF0000"/>
                <w:sz w:val="20"/>
              </w:rPr>
              <w:t xml:space="preserve">pakke sin egen sekk og </w:t>
            </w:r>
            <w:proofErr w:type="spellStart"/>
            <w:r w:rsidRPr="00CC7091">
              <w:rPr>
                <w:rFonts w:ascii="Comic Sans MS" w:hAnsi="Comic Sans MS"/>
                <w:b/>
                <w:color w:val="FF0000"/>
                <w:sz w:val="20"/>
              </w:rPr>
              <w:t>svømmebag</w:t>
            </w:r>
            <w:proofErr w:type="spellEnd"/>
            <w:r>
              <w:rPr>
                <w:rFonts w:ascii="Comic Sans MS" w:hAnsi="Comic Sans MS"/>
                <w:b/>
                <w:sz w:val="20"/>
              </w:rPr>
              <w:t xml:space="preserve">, slik at de selv vet hva som ligger i sekken sin. Samtidig vil de øve på blir mer selvstendige mot skolestart og kjenne på at vi må passe på sine egne saker slik ikke blir borte. </w:t>
            </w:r>
          </w:p>
        </w:tc>
      </w:tr>
    </w:tbl>
    <w:p w14:paraId="348B336E" w14:textId="595CDFC6" w:rsidR="00F531D7" w:rsidRDefault="00F531D7" w:rsidP="00D17780">
      <w:pPr>
        <w:rPr>
          <w:rFonts w:ascii="Comic Sans MS" w:hAnsi="Comic Sans MS"/>
          <w:b/>
          <w:sz w:val="20"/>
        </w:rPr>
      </w:pPr>
    </w:p>
    <w:tbl>
      <w:tblPr>
        <w:tblStyle w:val="Tabellrutenett"/>
        <w:tblpPr w:leftFromText="141" w:rightFromText="141" w:vertAnchor="text" w:horzAnchor="margin" w:tblpY="164"/>
        <w:tblW w:w="14376" w:type="dxa"/>
        <w:tblLook w:val="04A0" w:firstRow="1" w:lastRow="0" w:firstColumn="1" w:lastColumn="0" w:noHBand="0" w:noVBand="1"/>
      </w:tblPr>
      <w:tblGrid>
        <w:gridCol w:w="14376"/>
      </w:tblGrid>
      <w:tr w:rsidR="00F531D7" w14:paraId="158CA076" w14:textId="77777777" w:rsidTr="00F531D7">
        <w:trPr>
          <w:trHeight w:val="3795"/>
        </w:trPr>
        <w:tc>
          <w:tcPr>
            <w:tcW w:w="14376" w:type="dxa"/>
          </w:tcPr>
          <w:p w14:paraId="2DAB4598" w14:textId="16536A1A" w:rsidR="006236E1" w:rsidRPr="0003227C" w:rsidRDefault="00F531D7" w:rsidP="00F531D7">
            <w:pPr>
              <w:rPr>
                <w:rFonts w:ascii="Comic Sans MS" w:hAnsi="Comic Sans MS"/>
                <w:b/>
                <w:sz w:val="20"/>
              </w:rPr>
            </w:pPr>
            <w:r w:rsidRPr="00F531D7">
              <w:rPr>
                <w:rFonts w:ascii="Comic Sans MS" w:hAnsi="Comic Sans MS"/>
                <w:b/>
                <w:szCs w:val="24"/>
              </w:rPr>
              <w:t xml:space="preserve">Dette skal vi </w:t>
            </w:r>
            <w:r w:rsidR="006236E1">
              <w:rPr>
                <w:rFonts w:ascii="Comic Sans MS" w:hAnsi="Comic Sans MS"/>
                <w:b/>
                <w:szCs w:val="24"/>
              </w:rPr>
              <w:t xml:space="preserve">gjorde vi i </w:t>
            </w:r>
            <w:r w:rsidR="005E4A93">
              <w:rPr>
                <w:rFonts w:ascii="Comic Sans MS" w:hAnsi="Comic Sans MS"/>
                <w:b/>
                <w:szCs w:val="24"/>
              </w:rPr>
              <w:t>Oktober</w:t>
            </w:r>
            <w:r w:rsidR="006236E1">
              <w:rPr>
                <w:rFonts w:ascii="Comic Sans MS" w:hAnsi="Comic Sans MS"/>
                <w:b/>
                <w:szCs w:val="24"/>
              </w:rPr>
              <w:t xml:space="preserve"> og dette skal vi </w:t>
            </w:r>
            <w:r w:rsidRPr="00F531D7">
              <w:rPr>
                <w:rFonts w:ascii="Comic Sans MS" w:hAnsi="Comic Sans MS"/>
                <w:b/>
                <w:szCs w:val="24"/>
              </w:rPr>
              <w:t xml:space="preserve">gjøre i </w:t>
            </w:r>
            <w:r w:rsidR="005E4A93">
              <w:rPr>
                <w:rFonts w:ascii="Comic Sans MS" w:hAnsi="Comic Sans MS"/>
                <w:b/>
                <w:szCs w:val="24"/>
              </w:rPr>
              <w:t>November</w:t>
            </w:r>
            <w:r>
              <w:rPr>
                <w:rFonts w:ascii="Comic Sans MS" w:hAnsi="Comic Sans MS"/>
                <w:b/>
                <w:sz w:val="20"/>
              </w:rPr>
              <w:t>:</w:t>
            </w:r>
          </w:p>
          <w:p w14:paraId="1A1D5C92" w14:textId="758A4282" w:rsidR="00AE49AB" w:rsidRDefault="005E4A93" w:rsidP="00F531D7">
            <w:pPr>
              <w:rPr>
                <w:rFonts w:ascii="Comic Sans MS" w:hAnsi="Comic Sans MS"/>
                <w:sz w:val="22"/>
                <w:szCs w:val="22"/>
              </w:rPr>
            </w:pPr>
            <w:r>
              <w:rPr>
                <w:rFonts w:ascii="Comic Sans MS" w:hAnsi="Comic Sans MS"/>
                <w:sz w:val="22"/>
                <w:szCs w:val="22"/>
              </w:rPr>
              <w:t>Oktober</w:t>
            </w:r>
            <w:r w:rsidR="00AE49AB">
              <w:rPr>
                <w:rFonts w:ascii="Comic Sans MS" w:hAnsi="Comic Sans MS"/>
                <w:sz w:val="22"/>
                <w:szCs w:val="22"/>
              </w:rPr>
              <w:t xml:space="preserve">: </w:t>
            </w:r>
            <w:r w:rsidR="00CC7091">
              <w:rPr>
                <w:rFonts w:ascii="Comic Sans MS" w:hAnsi="Comic Sans MS"/>
                <w:sz w:val="22"/>
                <w:szCs w:val="22"/>
              </w:rPr>
              <w:t xml:space="preserve">I Oktober startet vi opp med svømming, og dette gleder barna seg masse til, vi har gjort ferdig Vulcan og landskapsvandring i skrivedans, og barna synes skrivedans er veldig moro. Vi hadde en super </w:t>
            </w:r>
            <w:proofErr w:type="spellStart"/>
            <w:r w:rsidR="00CC7091">
              <w:rPr>
                <w:rFonts w:ascii="Comic Sans MS" w:hAnsi="Comic Sans MS"/>
                <w:sz w:val="22"/>
                <w:szCs w:val="22"/>
              </w:rPr>
              <w:t>halloweenfest</w:t>
            </w:r>
            <w:proofErr w:type="spellEnd"/>
            <w:r w:rsidR="00CC7091">
              <w:rPr>
                <w:rFonts w:ascii="Comic Sans MS" w:hAnsi="Comic Sans MS"/>
                <w:sz w:val="22"/>
                <w:szCs w:val="22"/>
              </w:rPr>
              <w:t xml:space="preserve"> som barna koste seg masse </w:t>
            </w:r>
            <w:proofErr w:type="spellStart"/>
            <w:r w:rsidR="00CC7091">
              <w:rPr>
                <w:rFonts w:ascii="Comic Sans MS" w:hAnsi="Comic Sans MS"/>
                <w:sz w:val="22"/>
                <w:szCs w:val="22"/>
              </w:rPr>
              <w:t>masse</w:t>
            </w:r>
            <w:proofErr w:type="spellEnd"/>
            <w:r w:rsidR="00CC7091">
              <w:rPr>
                <w:rFonts w:ascii="Comic Sans MS" w:hAnsi="Comic Sans MS"/>
                <w:sz w:val="22"/>
                <w:szCs w:val="22"/>
              </w:rPr>
              <w:t xml:space="preserve">. Der hadde vi forskjellige aktiviteter, barna fikk kle seg ut hvis dem ville det, og fikk forskjellige typer mat. Barna synes var veldig moro spise mark og drikke heksedrikk. Nesten alle ville ha blod og tryllestøv på maten sin. Lesestundene som vi har hatt på </w:t>
            </w:r>
            <w:proofErr w:type="spellStart"/>
            <w:r w:rsidR="00CC7091">
              <w:rPr>
                <w:rFonts w:ascii="Comic Sans MS" w:hAnsi="Comic Sans MS"/>
                <w:sz w:val="22"/>
                <w:szCs w:val="22"/>
              </w:rPr>
              <w:t>kjenset</w:t>
            </w:r>
            <w:proofErr w:type="spellEnd"/>
            <w:r w:rsidR="00CC7091">
              <w:rPr>
                <w:rFonts w:ascii="Comic Sans MS" w:hAnsi="Comic Sans MS"/>
                <w:sz w:val="22"/>
                <w:szCs w:val="22"/>
              </w:rPr>
              <w:t xml:space="preserve"> har også hvert utrolig koselige. Barna følger nøye med når eventyrene blir lest opp. Ellers har vi hvert på noen korte turer i nærmiljøet, oppdaget, utforsket, lek og snakket masse på troll. Viktig at trollene er ikke farlige, og som de har sett i </w:t>
            </w:r>
            <w:proofErr w:type="spellStart"/>
            <w:r w:rsidR="00CC7091">
              <w:rPr>
                <w:rFonts w:ascii="Comic Sans MS" w:hAnsi="Comic Sans MS"/>
                <w:sz w:val="22"/>
                <w:szCs w:val="22"/>
              </w:rPr>
              <w:t>trolliv</w:t>
            </w:r>
            <w:proofErr w:type="spellEnd"/>
            <w:r w:rsidR="00CC7091">
              <w:rPr>
                <w:rFonts w:ascii="Comic Sans MS" w:hAnsi="Comic Sans MS"/>
                <w:sz w:val="22"/>
                <w:szCs w:val="22"/>
              </w:rPr>
              <w:t xml:space="preserve"> boka lager dem mat av det de finner i naturen. </w:t>
            </w:r>
          </w:p>
          <w:p w14:paraId="71358FA7" w14:textId="77777777" w:rsidR="00AE49AB" w:rsidRDefault="00AE49AB" w:rsidP="00F531D7">
            <w:pPr>
              <w:rPr>
                <w:rFonts w:ascii="Comic Sans MS" w:hAnsi="Comic Sans MS"/>
                <w:sz w:val="22"/>
                <w:szCs w:val="22"/>
              </w:rPr>
            </w:pPr>
          </w:p>
          <w:p w14:paraId="2AC6C569" w14:textId="7CA30ECF" w:rsidR="007E0EE9" w:rsidRDefault="005E4A93" w:rsidP="00F531D7">
            <w:pPr>
              <w:rPr>
                <w:rFonts w:ascii="Comic Sans MS" w:hAnsi="Comic Sans MS"/>
                <w:sz w:val="22"/>
                <w:szCs w:val="22"/>
              </w:rPr>
            </w:pPr>
            <w:r>
              <w:rPr>
                <w:rFonts w:ascii="Comic Sans MS" w:hAnsi="Comic Sans MS"/>
                <w:sz w:val="22"/>
                <w:szCs w:val="22"/>
              </w:rPr>
              <w:t>November</w:t>
            </w:r>
            <w:r w:rsidR="00AE49AB">
              <w:rPr>
                <w:rFonts w:ascii="Comic Sans MS" w:hAnsi="Comic Sans MS"/>
                <w:sz w:val="22"/>
                <w:szCs w:val="22"/>
              </w:rPr>
              <w:t>:</w:t>
            </w:r>
            <w:r w:rsidR="00117A0B">
              <w:rPr>
                <w:rFonts w:ascii="Comic Sans MS" w:hAnsi="Comic Sans MS"/>
                <w:sz w:val="22"/>
                <w:szCs w:val="22"/>
              </w:rPr>
              <w:t xml:space="preserve"> </w:t>
            </w:r>
            <w:r w:rsidR="00D76A2C">
              <w:rPr>
                <w:rFonts w:ascii="Comic Sans MS" w:hAnsi="Comic Sans MS"/>
                <w:sz w:val="22"/>
                <w:szCs w:val="22"/>
              </w:rPr>
              <w:t xml:space="preserve">I </w:t>
            </w:r>
            <w:r>
              <w:rPr>
                <w:rFonts w:ascii="Comic Sans MS" w:hAnsi="Comic Sans MS"/>
                <w:sz w:val="22"/>
                <w:szCs w:val="22"/>
              </w:rPr>
              <w:t>November</w:t>
            </w:r>
            <w:r w:rsidR="00D76A2C">
              <w:rPr>
                <w:rFonts w:ascii="Comic Sans MS" w:hAnsi="Comic Sans MS"/>
                <w:sz w:val="22"/>
                <w:szCs w:val="22"/>
              </w:rPr>
              <w:t xml:space="preserve"> skal vi jobber videre med </w:t>
            </w:r>
            <w:r w:rsidR="00935EBF">
              <w:rPr>
                <w:rFonts w:ascii="Comic Sans MS" w:hAnsi="Comic Sans MS"/>
                <w:sz w:val="22"/>
                <w:szCs w:val="22"/>
              </w:rPr>
              <w:t xml:space="preserve">skrivedans, </w:t>
            </w:r>
            <w:proofErr w:type="spellStart"/>
            <w:r w:rsidR="00935EBF">
              <w:rPr>
                <w:rFonts w:ascii="Comic Sans MS" w:hAnsi="Comic Sans MS"/>
                <w:sz w:val="22"/>
                <w:szCs w:val="22"/>
              </w:rPr>
              <w:t>Julehemmligheter</w:t>
            </w:r>
            <w:proofErr w:type="spellEnd"/>
            <w:r w:rsidR="00935EBF">
              <w:rPr>
                <w:rFonts w:ascii="Comic Sans MS" w:hAnsi="Comic Sans MS"/>
                <w:sz w:val="22"/>
                <w:szCs w:val="22"/>
              </w:rPr>
              <w:t xml:space="preserve"> og ha fokus på språkaktiviteter vi avslutter </w:t>
            </w:r>
            <w:r w:rsidR="00CC7091">
              <w:rPr>
                <w:rFonts w:ascii="Comic Sans MS" w:hAnsi="Comic Sans MS"/>
                <w:sz w:val="22"/>
                <w:szCs w:val="22"/>
              </w:rPr>
              <w:t>også trolltemaet</w:t>
            </w:r>
            <w:r w:rsidR="00935EBF">
              <w:rPr>
                <w:rFonts w:ascii="Comic Sans MS" w:hAnsi="Comic Sans MS"/>
                <w:sz w:val="22"/>
                <w:szCs w:val="22"/>
              </w:rPr>
              <w:t xml:space="preserve"> med </w:t>
            </w:r>
            <w:r w:rsidR="00935EBF">
              <w:rPr>
                <w:rFonts w:ascii="Comic Sans MS" w:hAnsi="Comic Sans MS"/>
                <w:sz w:val="22"/>
                <w:szCs w:val="22"/>
              </w:rPr>
              <w:t>Trollfesten blir den 25.November</w:t>
            </w:r>
            <w:r w:rsidR="00935EBF">
              <w:rPr>
                <w:rFonts w:ascii="Comic Sans MS" w:hAnsi="Comic Sans MS"/>
                <w:sz w:val="22"/>
                <w:szCs w:val="22"/>
              </w:rPr>
              <w:t xml:space="preserve">. </w:t>
            </w:r>
            <w:r w:rsidR="007E0EE9" w:rsidRPr="007E0EE9">
              <w:rPr>
                <w:rFonts w:ascii="Comic Sans MS" w:hAnsi="Comic Sans MS"/>
                <w:color w:val="FF0000"/>
                <w:sz w:val="22"/>
                <w:szCs w:val="22"/>
              </w:rPr>
              <w:t xml:space="preserve">Barna kan ta med seg et syltetøy glass som vi skal bruke i </w:t>
            </w:r>
            <w:r w:rsidR="007E0EE9">
              <w:rPr>
                <w:rFonts w:ascii="Comic Sans MS" w:hAnsi="Comic Sans MS"/>
                <w:color w:val="FF0000"/>
                <w:sz w:val="22"/>
                <w:szCs w:val="22"/>
              </w:rPr>
              <w:t xml:space="preserve">en </w:t>
            </w:r>
            <w:r w:rsidR="007E0EE9" w:rsidRPr="007E0EE9">
              <w:rPr>
                <w:rFonts w:ascii="Comic Sans MS" w:hAnsi="Comic Sans MS"/>
                <w:color w:val="FF0000"/>
                <w:sz w:val="22"/>
                <w:szCs w:val="22"/>
              </w:rPr>
              <w:t>formingsaktivitet.</w:t>
            </w:r>
          </w:p>
          <w:p w14:paraId="248821FD" w14:textId="2A0206AC" w:rsidR="00870108" w:rsidRPr="0003227C" w:rsidRDefault="00935EBF" w:rsidP="00F531D7">
            <w:pPr>
              <w:rPr>
                <w:rFonts w:ascii="Comic Sans MS" w:hAnsi="Comic Sans MS"/>
                <w:sz w:val="22"/>
                <w:szCs w:val="22"/>
              </w:rPr>
            </w:pPr>
            <w:r>
              <w:rPr>
                <w:rFonts w:ascii="Comic Sans MS" w:hAnsi="Comic Sans MS"/>
                <w:sz w:val="22"/>
                <w:szCs w:val="22"/>
              </w:rPr>
              <w:t xml:space="preserve">Huske planleggingsdagen den 26.November. Vi setter veldig pris på om dere kommer før eller etter samlingsstund, la ut en </w:t>
            </w:r>
            <w:proofErr w:type="spellStart"/>
            <w:r>
              <w:rPr>
                <w:rFonts w:ascii="Comic Sans MS" w:hAnsi="Comic Sans MS"/>
                <w:sz w:val="22"/>
                <w:szCs w:val="22"/>
              </w:rPr>
              <w:t>tavlepost</w:t>
            </w:r>
            <w:proofErr w:type="spellEnd"/>
            <w:r>
              <w:rPr>
                <w:rFonts w:ascii="Comic Sans MS" w:hAnsi="Comic Sans MS"/>
                <w:sz w:val="22"/>
                <w:szCs w:val="22"/>
              </w:rPr>
              <w:t xml:space="preserve"> også om dette. Vi flytter forut til Januar for å ha fokus på alt det som skjer før desember, slik at vi kan ha fult fokus på forut prosjektet i Januar. Desember skal være en måned med kos, aking, og fokus på advent, da er dumt om vi drar med oss mange aktiviteter som må ferdig stilles. Bedre å ha fult fokus på et par ting, slik at vi får jobbet godt med det. Trollfesten blir den 25.November</w:t>
            </w:r>
          </w:p>
        </w:tc>
      </w:tr>
    </w:tbl>
    <w:p w14:paraId="5FEDF277" w14:textId="467BACC7" w:rsidR="00F531D7" w:rsidRDefault="00F531D7" w:rsidP="00D17780">
      <w:pPr>
        <w:rPr>
          <w:rFonts w:ascii="Comic Sans MS" w:hAnsi="Comic Sans MS"/>
          <w:b/>
          <w:sz w:val="20"/>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6F16DEA0"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r w:rsidR="00C26ECD">
              <w:t xml:space="preserve"> </w:t>
            </w:r>
          </w:p>
        </w:tc>
      </w:tr>
    </w:tbl>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931"/>
        <w:gridCol w:w="2332"/>
        <w:gridCol w:w="2073"/>
        <w:gridCol w:w="2212"/>
        <w:gridCol w:w="2299"/>
        <w:gridCol w:w="2139"/>
        <w:gridCol w:w="2182"/>
      </w:tblGrid>
      <w:tr w:rsidR="00926919" w:rsidRPr="00AC3731" w14:paraId="2571E51B" w14:textId="77777777" w:rsidTr="00F81263">
        <w:tc>
          <w:tcPr>
            <w:tcW w:w="1865" w:type="dxa"/>
            <w:shd w:val="clear" w:color="auto" w:fill="FFC000" w:themeFill="accent4"/>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3809F67E" w:rsidR="00F90B3F" w:rsidRPr="00AC3731" w:rsidRDefault="00926919" w:rsidP="00994EE3">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w:t>
            </w:r>
            <w:r w:rsidR="008222A4" w:rsidRPr="008222A4">
              <w:rPr>
                <w:rFonts w:ascii="Comic Sans MS" w:hAnsi="Comic Sans MS"/>
                <w:sz w:val="22"/>
              </w:rPr>
              <w:t>eker, improviserer og eksperimenterer med rim, rytme, lyder og ord</w:t>
            </w:r>
          </w:p>
        </w:tc>
        <w:tc>
          <w:tcPr>
            <w:tcW w:w="2388" w:type="dxa"/>
            <w:shd w:val="clear" w:color="auto" w:fill="BDD6EE" w:themeFill="accent1" w:themeFillTint="66"/>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3F73CABD" w:rsidR="00A53BE1" w:rsidRPr="00AC3731" w:rsidRDefault="00926919" w:rsidP="00356DF2">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2E676763" w:rsidR="00E43C67" w:rsidRPr="00AC3731" w:rsidRDefault="00926919" w:rsidP="00BD16C4">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sidR="00994EE3">
              <w:rPr>
                <w:rFonts w:ascii="Comic Sans MS" w:hAnsi="Comic Sans MS"/>
                <w:sz w:val="22"/>
              </w:rPr>
              <w:t>.</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D9D9D9" w:themeFill="background1" w:themeFillShade="D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5B6785A7" w:rsidR="00643D1D" w:rsidRPr="00AC3731" w:rsidRDefault="00C26ECD" w:rsidP="00A53BE1">
            <w:pPr>
              <w:rPr>
                <w:rFonts w:ascii="Comic Sans MS" w:hAnsi="Comic Sans MS"/>
                <w:sz w:val="22"/>
              </w:rPr>
            </w:pPr>
            <w:r w:rsidRPr="00C26ECD">
              <w:rPr>
                <w:rFonts w:ascii="Comic Sans MS" w:hAnsi="Comic Sans MS"/>
                <w:sz w:val="22"/>
              </w:rPr>
              <w:t>Barnehagen skal legge til rette for at barna kan forbli nysgjerrige på naturvitenskapelige fenomener, oppleve tilhørighet til naturen og gjøre erfaringer med bruk av teknologi og redskaper.</w:t>
            </w:r>
          </w:p>
        </w:tc>
        <w:tc>
          <w:tcPr>
            <w:tcW w:w="2396" w:type="dxa"/>
            <w:shd w:val="clear" w:color="auto" w:fill="E8D774"/>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093C5508" w:rsidR="00F5374E" w:rsidRPr="00AC3731" w:rsidRDefault="00F5374E" w:rsidP="00CE4B87">
            <w:pPr>
              <w:rPr>
                <w:rFonts w:ascii="Comic Sans MS" w:hAnsi="Comic Sans MS"/>
                <w:sz w:val="22"/>
              </w:rPr>
            </w:pPr>
            <w:r>
              <w:rPr>
                <w:rFonts w:ascii="Comic Sans MS" w:hAnsi="Comic Sans MS"/>
                <w:sz w:val="22"/>
              </w:rPr>
              <w:t>Personalet skal</w:t>
            </w:r>
            <w:r w:rsidR="00926919">
              <w:rPr>
                <w:rFonts w:ascii="Comic Sans MS" w:hAnsi="Comic Sans MS"/>
                <w:sz w:val="22"/>
              </w:rPr>
              <w:t>:</w:t>
            </w:r>
            <w:r>
              <w:rPr>
                <w:rFonts w:ascii="Comic Sans MS" w:hAnsi="Comic Sans MS"/>
                <w:sz w:val="22"/>
              </w:rPr>
              <w:t xml:space="preserve"> </w:t>
            </w:r>
            <w:r w:rsidR="00926919">
              <w:rPr>
                <w:rFonts w:ascii="Comic Sans MS" w:hAnsi="Comic Sans MS"/>
                <w:sz w:val="22"/>
              </w:rPr>
              <w:t>S</w:t>
            </w:r>
            <w:r w:rsidR="00926919"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BF8F00" w:themeFill="accent4" w:themeFillShade="BF"/>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21579C5" w:rsidR="00E31C48" w:rsidRPr="00AC3731" w:rsidRDefault="00926919" w:rsidP="00E31C48">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0A23DD8C" w14:textId="77777777" w:rsidR="006236E1" w:rsidRDefault="006236E1" w:rsidP="00A02602">
      <w:pPr>
        <w:rPr>
          <w:rFonts w:ascii="Comic Sans MS" w:hAnsi="Comic Sans MS"/>
          <w:sz w:val="22"/>
        </w:rPr>
      </w:pPr>
    </w:p>
    <w:p w14:paraId="10868D15" w14:textId="2780A79D" w:rsidR="00441DE0" w:rsidRDefault="00441DE0" w:rsidP="00A02602">
      <w:pPr>
        <w:rPr>
          <w:rFonts w:ascii="Comic Sans MS" w:hAnsi="Comic Sans MS"/>
          <w:sz w:val="22"/>
        </w:rPr>
      </w:pPr>
    </w:p>
    <w:p w14:paraId="0DAAEF25" w14:textId="77777777" w:rsidR="008679B0" w:rsidRDefault="008679B0" w:rsidP="00A02602">
      <w:pPr>
        <w:rPr>
          <w:rFonts w:ascii="Comic Sans MS" w:hAnsi="Comic Sans MS"/>
          <w:sz w:val="22"/>
        </w:rPr>
      </w:pPr>
    </w:p>
    <w:p w14:paraId="7EB23231" w14:textId="77777777" w:rsidR="0003227C" w:rsidRDefault="0003227C"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3B8CDF73" w:rsidR="00132522" w:rsidRDefault="00132522" w:rsidP="00132522">
            <w:pPr>
              <w:rPr>
                <w:rFonts w:ascii="Segoe UI Emoji" w:hAnsi="Segoe UI Emoji" w:cs="Segoe UI Emoji"/>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w:t>
            </w:r>
            <w:r w:rsidRPr="00132522">
              <w:rPr>
                <w:rFonts w:ascii="Comic Sans MS" w:hAnsi="Comic Sans MS"/>
                <w:sz w:val="22"/>
              </w:rPr>
              <w:t xml:space="preserve">. Vi er tilbake i barnehagen </w:t>
            </w:r>
            <w:proofErr w:type="spellStart"/>
            <w:r w:rsidR="00481D9C">
              <w:rPr>
                <w:rFonts w:ascii="Comic Sans MS" w:hAnsi="Comic Sans MS"/>
                <w:sz w:val="22"/>
              </w:rPr>
              <w:t>ca</w:t>
            </w:r>
            <w:proofErr w:type="spellEnd"/>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Ved endringer sendes det </w:t>
            </w:r>
            <w:r w:rsidR="00117A0B">
              <w:rPr>
                <w:rFonts w:ascii="Comic Sans MS" w:hAnsi="Comic Sans MS"/>
                <w:sz w:val="22"/>
              </w:rPr>
              <w:t xml:space="preserve">info på </w:t>
            </w:r>
            <w:proofErr w:type="spellStart"/>
            <w:proofErr w:type="gramStart"/>
            <w:r w:rsidR="00117A0B">
              <w:rPr>
                <w:rFonts w:ascii="Comic Sans MS" w:hAnsi="Comic Sans MS"/>
                <w:sz w:val="22"/>
              </w:rPr>
              <w:t>kidplanen</w:t>
            </w:r>
            <w:proofErr w:type="spellEnd"/>
            <w:r w:rsidR="00117A0B">
              <w:rPr>
                <w:rFonts w:ascii="Comic Sans MS" w:hAnsi="Comic Sans MS"/>
                <w:sz w:val="22"/>
              </w:rPr>
              <w:t>.</w:t>
            </w:r>
            <w:r w:rsidRPr="00132522">
              <w:rPr>
                <w:rFonts w:ascii="Segoe UI Emoji" w:hAnsi="Segoe UI Emoji" w:cs="Segoe UI Emoji"/>
                <w:sz w:val="22"/>
              </w:rPr>
              <w:t>😊</w:t>
            </w:r>
            <w:proofErr w:type="gramEnd"/>
          </w:p>
          <w:p w14:paraId="26651360" w14:textId="17563571" w:rsidR="00C26ECD" w:rsidRDefault="00C26ECD" w:rsidP="00132522">
            <w:pPr>
              <w:rPr>
                <w:rFonts w:ascii="Comic Sans MS" w:hAnsi="Comic Sans MS"/>
                <w:sz w:val="22"/>
              </w:rPr>
            </w:pPr>
            <w:r>
              <w:rPr>
                <w:rFonts w:ascii="Comic Sans MS" w:hAnsi="Comic Sans MS"/>
                <w:sz w:val="22"/>
              </w:rPr>
              <w:t xml:space="preserve">Viktig med gode sko framover, gode sko kan være avgjørende om hva vi har på resten av kroppen. Oktober var veldig varierende i temperatur og hva slags vær var. Samme gjelder nå i November. Snøen har ikke lagt seg ennå, og det vil være varierende en stund til, så følg med på vær meldingen. Viktig at dere spør oss om dere kan sende ned barnet deres. Ting kan skje som gjør at vi ikke får tatt imot eller sendt melding at barnet deres er framme. Vi kan til og med være en annen plass. Så da sender dere ned barnet til en tom hakkebakkeskog. Oppskrift om dette ble lagt på </w:t>
            </w:r>
            <w:proofErr w:type="spellStart"/>
            <w:r>
              <w:rPr>
                <w:rFonts w:ascii="Comic Sans MS" w:hAnsi="Comic Sans MS"/>
                <w:sz w:val="22"/>
              </w:rPr>
              <w:t>talva</w:t>
            </w:r>
            <w:proofErr w:type="spellEnd"/>
            <w:r>
              <w:rPr>
                <w:rFonts w:ascii="Comic Sans MS" w:hAnsi="Comic Sans MS"/>
                <w:sz w:val="22"/>
              </w:rPr>
              <w:t xml:space="preserve"> på </w:t>
            </w:r>
            <w:proofErr w:type="spellStart"/>
            <w:r>
              <w:rPr>
                <w:rFonts w:ascii="Comic Sans MS" w:hAnsi="Comic Sans MS"/>
                <w:sz w:val="22"/>
              </w:rPr>
              <w:t>kidplanen</w:t>
            </w:r>
            <w:proofErr w:type="spellEnd"/>
            <w:r>
              <w:rPr>
                <w:rFonts w:ascii="Comic Sans MS" w:hAnsi="Comic Sans MS"/>
                <w:sz w:val="22"/>
              </w:rPr>
              <w:t xml:space="preserve"> en stund tilbake. </w:t>
            </w:r>
          </w:p>
          <w:p w14:paraId="6B029294" w14:textId="77777777" w:rsidR="00C26ECD" w:rsidRPr="00132522" w:rsidRDefault="00C26ECD" w:rsidP="00132522">
            <w:pPr>
              <w:rPr>
                <w:rFonts w:ascii="Comic Sans MS" w:hAnsi="Comic Sans MS"/>
                <w:sz w:val="22"/>
              </w:rPr>
            </w:pPr>
          </w:p>
          <w:p w14:paraId="794EA372" w14:textId="745E6440"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w:t>
            </w:r>
            <w:proofErr w:type="spellStart"/>
            <w:r w:rsidR="00441DE0">
              <w:rPr>
                <w:rFonts w:ascii="Comic Sans MS" w:hAnsi="Comic Sans MS"/>
                <w:sz w:val="22"/>
              </w:rPr>
              <w:t>Kidplan</w:t>
            </w:r>
            <w:proofErr w:type="spellEnd"/>
            <w:r w:rsidRPr="00132522">
              <w:rPr>
                <w:rFonts w:ascii="Comic Sans MS" w:hAnsi="Comic Sans MS"/>
                <w:sz w:val="22"/>
              </w:rPr>
              <w:t xml:space="preserve">. </w:t>
            </w:r>
            <w:r w:rsidR="00441DE0">
              <w:rPr>
                <w:rFonts w:ascii="Comic Sans MS" w:hAnsi="Comic Sans MS"/>
                <w:sz w:val="22"/>
              </w:rPr>
              <w:t xml:space="preserve">Gå inn på </w:t>
            </w:r>
            <w:proofErr w:type="spellStart"/>
            <w:r w:rsidR="00441DE0">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10D6A084" w14:textId="57C879FE" w:rsidR="00F531D7" w:rsidRDefault="00F531D7" w:rsidP="00F531D7">
            <w:pPr>
              <w:rPr>
                <w:rFonts w:ascii="Comic Sans MS" w:hAnsi="Comic Sans MS"/>
                <w:b/>
                <w:color w:val="FF3399"/>
                <w:sz w:val="32"/>
                <w:szCs w:val="3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132522" w:rsidRPr="00132522">
              <w:rPr>
                <w:rFonts w:ascii="Comic Sans MS" w:hAnsi="Comic Sans MS"/>
                <w:sz w:val="22"/>
              </w:rPr>
              <w:t xml:space="preserve"> til barnehagen når barnet har fri eller er syk</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Telefonnummeret til Hakkespettene er </w:t>
            </w:r>
            <w:r w:rsidR="00132522"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4"/>
  </w:num>
  <w:num w:numId="8">
    <w:abstractNumId w:val="3"/>
  </w:num>
  <w:num w:numId="9">
    <w:abstractNumId w:val="14"/>
  </w:num>
  <w:num w:numId="10">
    <w:abstractNumId w:val="7"/>
  </w:num>
  <w:num w:numId="11">
    <w:abstractNumId w:val="8"/>
  </w:num>
  <w:num w:numId="12">
    <w:abstractNumId w:val="9"/>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31EB4"/>
    <w:rsid w:val="0003227C"/>
    <w:rsid w:val="0004205B"/>
    <w:rsid w:val="00043541"/>
    <w:rsid w:val="00043796"/>
    <w:rsid w:val="00044D9B"/>
    <w:rsid w:val="00047159"/>
    <w:rsid w:val="00047ECE"/>
    <w:rsid w:val="00054224"/>
    <w:rsid w:val="00057801"/>
    <w:rsid w:val="0006041D"/>
    <w:rsid w:val="00064992"/>
    <w:rsid w:val="00082236"/>
    <w:rsid w:val="000828BD"/>
    <w:rsid w:val="0008452A"/>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790B"/>
    <w:rsid w:val="00110E6A"/>
    <w:rsid w:val="00117A0B"/>
    <w:rsid w:val="00132522"/>
    <w:rsid w:val="00137937"/>
    <w:rsid w:val="001425D4"/>
    <w:rsid w:val="00143D68"/>
    <w:rsid w:val="00150773"/>
    <w:rsid w:val="00151CFC"/>
    <w:rsid w:val="0016202C"/>
    <w:rsid w:val="00171156"/>
    <w:rsid w:val="00174E10"/>
    <w:rsid w:val="001805BF"/>
    <w:rsid w:val="00182D74"/>
    <w:rsid w:val="001852AB"/>
    <w:rsid w:val="00191569"/>
    <w:rsid w:val="00192FAE"/>
    <w:rsid w:val="001943F0"/>
    <w:rsid w:val="001A1EC0"/>
    <w:rsid w:val="001A3174"/>
    <w:rsid w:val="001A76DB"/>
    <w:rsid w:val="001B168A"/>
    <w:rsid w:val="001C4053"/>
    <w:rsid w:val="001C73C4"/>
    <w:rsid w:val="001D6534"/>
    <w:rsid w:val="001D7206"/>
    <w:rsid w:val="001E0F83"/>
    <w:rsid w:val="001E45BE"/>
    <w:rsid w:val="001E45C6"/>
    <w:rsid w:val="001F62B9"/>
    <w:rsid w:val="00206B28"/>
    <w:rsid w:val="00207312"/>
    <w:rsid w:val="0021662D"/>
    <w:rsid w:val="00217150"/>
    <w:rsid w:val="00217A20"/>
    <w:rsid w:val="002321A9"/>
    <w:rsid w:val="00234CC9"/>
    <w:rsid w:val="002368D4"/>
    <w:rsid w:val="00236C18"/>
    <w:rsid w:val="00237183"/>
    <w:rsid w:val="002375BC"/>
    <w:rsid w:val="0024282C"/>
    <w:rsid w:val="00243E37"/>
    <w:rsid w:val="00247740"/>
    <w:rsid w:val="00247A85"/>
    <w:rsid w:val="0025336C"/>
    <w:rsid w:val="002552BB"/>
    <w:rsid w:val="00257628"/>
    <w:rsid w:val="00260FA6"/>
    <w:rsid w:val="00262809"/>
    <w:rsid w:val="00265A46"/>
    <w:rsid w:val="00265B53"/>
    <w:rsid w:val="00266D26"/>
    <w:rsid w:val="00272079"/>
    <w:rsid w:val="0027302B"/>
    <w:rsid w:val="002730FF"/>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4858"/>
    <w:rsid w:val="00356B8A"/>
    <w:rsid w:val="00356DF2"/>
    <w:rsid w:val="0036271F"/>
    <w:rsid w:val="00362D72"/>
    <w:rsid w:val="00370B16"/>
    <w:rsid w:val="0037265B"/>
    <w:rsid w:val="00373411"/>
    <w:rsid w:val="003740D4"/>
    <w:rsid w:val="00376291"/>
    <w:rsid w:val="00377BC4"/>
    <w:rsid w:val="003836F7"/>
    <w:rsid w:val="0039192A"/>
    <w:rsid w:val="003A08E0"/>
    <w:rsid w:val="003A0F23"/>
    <w:rsid w:val="003A5A8F"/>
    <w:rsid w:val="003A7E6E"/>
    <w:rsid w:val="003C3B37"/>
    <w:rsid w:val="003C40FD"/>
    <w:rsid w:val="003D29FA"/>
    <w:rsid w:val="003D4449"/>
    <w:rsid w:val="003D5964"/>
    <w:rsid w:val="003E5803"/>
    <w:rsid w:val="00401E13"/>
    <w:rsid w:val="004026EA"/>
    <w:rsid w:val="00402F03"/>
    <w:rsid w:val="00407E91"/>
    <w:rsid w:val="00410C84"/>
    <w:rsid w:val="00413FD7"/>
    <w:rsid w:val="00415289"/>
    <w:rsid w:val="00417F07"/>
    <w:rsid w:val="0043064D"/>
    <w:rsid w:val="00436665"/>
    <w:rsid w:val="00437361"/>
    <w:rsid w:val="00441DE0"/>
    <w:rsid w:val="00442A58"/>
    <w:rsid w:val="00445D77"/>
    <w:rsid w:val="00450EF5"/>
    <w:rsid w:val="004535AE"/>
    <w:rsid w:val="00456169"/>
    <w:rsid w:val="00460202"/>
    <w:rsid w:val="00460285"/>
    <w:rsid w:val="00467081"/>
    <w:rsid w:val="0047362C"/>
    <w:rsid w:val="00481D9C"/>
    <w:rsid w:val="0048218C"/>
    <w:rsid w:val="004831FA"/>
    <w:rsid w:val="0048399F"/>
    <w:rsid w:val="004839D5"/>
    <w:rsid w:val="00495B27"/>
    <w:rsid w:val="004A1E9E"/>
    <w:rsid w:val="004B4836"/>
    <w:rsid w:val="004B7A5C"/>
    <w:rsid w:val="004C2880"/>
    <w:rsid w:val="004C6FCE"/>
    <w:rsid w:val="004E2261"/>
    <w:rsid w:val="004F2FF4"/>
    <w:rsid w:val="004F32AC"/>
    <w:rsid w:val="004F6C0C"/>
    <w:rsid w:val="00502C64"/>
    <w:rsid w:val="00502EA8"/>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0B4"/>
    <w:rsid w:val="005C57B0"/>
    <w:rsid w:val="005C65E8"/>
    <w:rsid w:val="005D333A"/>
    <w:rsid w:val="005D6816"/>
    <w:rsid w:val="005D6E29"/>
    <w:rsid w:val="005E4A93"/>
    <w:rsid w:val="005E5ED1"/>
    <w:rsid w:val="005E70C2"/>
    <w:rsid w:val="005F1058"/>
    <w:rsid w:val="005F7A67"/>
    <w:rsid w:val="0060622A"/>
    <w:rsid w:val="00610B1C"/>
    <w:rsid w:val="00612FD1"/>
    <w:rsid w:val="00614815"/>
    <w:rsid w:val="00623328"/>
    <w:rsid w:val="006236E1"/>
    <w:rsid w:val="00624A44"/>
    <w:rsid w:val="0062635F"/>
    <w:rsid w:val="00636730"/>
    <w:rsid w:val="00640C3B"/>
    <w:rsid w:val="00640D6A"/>
    <w:rsid w:val="00643D1D"/>
    <w:rsid w:val="006442F8"/>
    <w:rsid w:val="0065001D"/>
    <w:rsid w:val="00652ED6"/>
    <w:rsid w:val="006546E5"/>
    <w:rsid w:val="006720D1"/>
    <w:rsid w:val="00687A49"/>
    <w:rsid w:val="0069037B"/>
    <w:rsid w:val="00692E29"/>
    <w:rsid w:val="006947AD"/>
    <w:rsid w:val="006959AD"/>
    <w:rsid w:val="006B0ED8"/>
    <w:rsid w:val="006B5C57"/>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3002B"/>
    <w:rsid w:val="007366EE"/>
    <w:rsid w:val="00754EE8"/>
    <w:rsid w:val="007570C9"/>
    <w:rsid w:val="00757AB6"/>
    <w:rsid w:val="007605C8"/>
    <w:rsid w:val="007617C9"/>
    <w:rsid w:val="00762629"/>
    <w:rsid w:val="007636F7"/>
    <w:rsid w:val="00773063"/>
    <w:rsid w:val="0077426D"/>
    <w:rsid w:val="00786D41"/>
    <w:rsid w:val="00793DEB"/>
    <w:rsid w:val="00794D90"/>
    <w:rsid w:val="007A02F8"/>
    <w:rsid w:val="007A1341"/>
    <w:rsid w:val="007B60D8"/>
    <w:rsid w:val="007C06E7"/>
    <w:rsid w:val="007C0A01"/>
    <w:rsid w:val="007C271B"/>
    <w:rsid w:val="007C49D3"/>
    <w:rsid w:val="007D009F"/>
    <w:rsid w:val="007D25CC"/>
    <w:rsid w:val="007D449B"/>
    <w:rsid w:val="007D470A"/>
    <w:rsid w:val="007D55C7"/>
    <w:rsid w:val="007E0234"/>
    <w:rsid w:val="007E0B61"/>
    <w:rsid w:val="007E0EE9"/>
    <w:rsid w:val="007E1663"/>
    <w:rsid w:val="00801B20"/>
    <w:rsid w:val="00803EE6"/>
    <w:rsid w:val="0081052A"/>
    <w:rsid w:val="008105A1"/>
    <w:rsid w:val="008111C3"/>
    <w:rsid w:val="008160C2"/>
    <w:rsid w:val="00817D70"/>
    <w:rsid w:val="00820B2C"/>
    <w:rsid w:val="008210C4"/>
    <w:rsid w:val="008222A4"/>
    <w:rsid w:val="008228F3"/>
    <w:rsid w:val="00827ECF"/>
    <w:rsid w:val="00830936"/>
    <w:rsid w:val="00830C18"/>
    <w:rsid w:val="008344E2"/>
    <w:rsid w:val="008420E2"/>
    <w:rsid w:val="00842E0A"/>
    <w:rsid w:val="0085648A"/>
    <w:rsid w:val="008679B0"/>
    <w:rsid w:val="00870108"/>
    <w:rsid w:val="00870D65"/>
    <w:rsid w:val="00871120"/>
    <w:rsid w:val="008735AB"/>
    <w:rsid w:val="00881F72"/>
    <w:rsid w:val="008915CF"/>
    <w:rsid w:val="00897007"/>
    <w:rsid w:val="008A09A0"/>
    <w:rsid w:val="008A197B"/>
    <w:rsid w:val="008B68FD"/>
    <w:rsid w:val="008C6100"/>
    <w:rsid w:val="008C7871"/>
    <w:rsid w:val="008D3A14"/>
    <w:rsid w:val="008D5C35"/>
    <w:rsid w:val="008D6683"/>
    <w:rsid w:val="008E31A9"/>
    <w:rsid w:val="008E36A8"/>
    <w:rsid w:val="008E3886"/>
    <w:rsid w:val="008F252D"/>
    <w:rsid w:val="008F4409"/>
    <w:rsid w:val="00905D55"/>
    <w:rsid w:val="00906EE1"/>
    <w:rsid w:val="00914AFB"/>
    <w:rsid w:val="00926919"/>
    <w:rsid w:val="00932596"/>
    <w:rsid w:val="00934105"/>
    <w:rsid w:val="00935EBF"/>
    <w:rsid w:val="00940FE5"/>
    <w:rsid w:val="00943A3D"/>
    <w:rsid w:val="0094691F"/>
    <w:rsid w:val="00952FC2"/>
    <w:rsid w:val="00957DEA"/>
    <w:rsid w:val="0096106F"/>
    <w:rsid w:val="0097441B"/>
    <w:rsid w:val="00976150"/>
    <w:rsid w:val="00983F2E"/>
    <w:rsid w:val="00994EE3"/>
    <w:rsid w:val="009A0A43"/>
    <w:rsid w:val="009A3851"/>
    <w:rsid w:val="009A3DEA"/>
    <w:rsid w:val="009B750F"/>
    <w:rsid w:val="009C123E"/>
    <w:rsid w:val="009C2660"/>
    <w:rsid w:val="009C5D22"/>
    <w:rsid w:val="009C65D4"/>
    <w:rsid w:val="009C6FFD"/>
    <w:rsid w:val="009E2D73"/>
    <w:rsid w:val="009E2F62"/>
    <w:rsid w:val="009E49E0"/>
    <w:rsid w:val="009F2837"/>
    <w:rsid w:val="009F7C3B"/>
    <w:rsid w:val="00A02602"/>
    <w:rsid w:val="00A077CD"/>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585"/>
    <w:rsid w:val="00AB3F7C"/>
    <w:rsid w:val="00AB5170"/>
    <w:rsid w:val="00AB56D2"/>
    <w:rsid w:val="00AB7614"/>
    <w:rsid w:val="00AC12BA"/>
    <w:rsid w:val="00AC16D9"/>
    <w:rsid w:val="00AC33F7"/>
    <w:rsid w:val="00AC3731"/>
    <w:rsid w:val="00AC542A"/>
    <w:rsid w:val="00AC5C3E"/>
    <w:rsid w:val="00AD557B"/>
    <w:rsid w:val="00AD58B7"/>
    <w:rsid w:val="00AD636E"/>
    <w:rsid w:val="00AD66D5"/>
    <w:rsid w:val="00AE49AB"/>
    <w:rsid w:val="00AF301B"/>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26ECD"/>
    <w:rsid w:val="00C30F80"/>
    <w:rsid w:val="00C31861"/>
    <w:rsid w:val="00C31B97"/>
    <w:rsid w:val="00C33B78"/>
    <w:rsid w:val="00C4650F"/>
    <w:rsid w:val="00C51BFF"/>
    <w:rsid w:val="00C5286B"/>
    <w:rsid w:val="00C548C2"/>
    <w:rsid w:val="00C56B69"/>
    <w:rsid w:val="00C604B9"/>
    <w:rsid w:val="00C66BC0"/>
    <w:rsid w:val="00C7707F"/>
    <w:rsid w:val="00C84A36"/>
    <w:rsid w:val="00C853D7"/>
    <w:rsid w:val="00C942D2"/>
    <w:rsid w:val="00C94EB2"/>
    <w:rsid w:val="00C9554D"/>
    <w:rsid w:val="00C977C1"/>
    <w:rsid w:val="00C97BA3"/>
    <w:rsid w:val="00CA4E1F"/>
    <w:rsid w:val="00CA5EF0"/>
    <w:rsid w:val="00CB13C0"/>
    <w:rsid w:val="00CC7091"/>
    <w:rsid w:val="00CD274C"/>
    <w:rsid w:val="00CE417C"/>
    <w:rsid w:val="00CE4B87"/>
    <w:rsid w:val="00CF0DFD"/>
    <w:rsid w:val="00CF2340"/>
    <w:rsid w:val="00CF280E"/>
    <w:rsid w:val="00CF5C88"/>
    <w:rsid w:val="00D03B79"/>
    <w:rsid w:val="00D04DD9"/>
    <w:rsid w:val="00D148C8"/>
    <w:rsid w:val="00D171EA"/>
    <w:rsid w:val="00D17780"/>
    <w:rsid w:val="00D2220B"/>
    <w:rsid w:val="00D22708"/>
    <w:rsid w:val="00D27356"/>
    <w:rsid w:val="00D30453"/>
    <w:rsid w:val="00D30868"/>
    <w:rsid w:val="00D336D0"/>
    <w:rsid w:val="00D40F0C"/>
    <w:rsid w:val="00D4261E"/>
    <w:rsid w:val="00D470E4"/>
    <w:rsid w:val="00D53B50"/>
    <w:rsid w:val="00D54360"/>
    <w:rsid w:val="00D553A2"/>
    <w:rsid w:val="00D571AC"/>
    <w:rsid w:val="00D57F02"/>
    <w:rsid w:val="00D61BD2"/>
    <w:rsid w:val="00D63561"/>
    <w:rsid w:val="00D76A2C"/>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5348"/>
    <w:rsid w:val="00E27FA7"/>
    <w:rsid w:val="00E30130"/>
    <w:rsid w:val="00E3076C"/>
    <w:rsid w:val="00E31C48"/>
    <w:rsid w:val="00E32EA2"/>
    <w:rsid w:val="00E42448"/>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545F"/>
    <w:rsid w:val="00E93720"/>
    <w:rsid w:val="00E9379F"/>
    <w:rsid w:val="00E96D94"/>
    <w:rsid w:val="00EA0054"/>
    <w:rsid w:val="00EA2F2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70B5"/>
    <w:rsid w:val="00F7045B"/>
    <w:rsid w:val="00F740DA"/>
    <w:rsid w:val="00F81263"/>
    <w:rsid w:val="00F81D2B"/>
    <w:rsid w:val="00F85E39"/>
    <w:rsid w:val="00F868B8"/>
    <w:rsid w:val="00F86C0C"/>
    <w:rsid w:val="00F879D0"/>
    <w:rsid w:val="00F907AC"/>
    <w:rsid w:val="00F90B3F"/>
    <w:rsid w:val="00F968D3"/>
    <w:rsid w:val="00FA39C0"/>
    <w:rsid w:val="00FB1EE5"/>
    <w:rsid w:val="00FB347B"/>
    <w:rsid w:val="00FC0168"/>
    <w:rsid w:val="00FC71AF"/>
    <w:rsid w:val="00FD267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7541255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84126309">
      <w:bodyDiv w:val="1"/>
      <w:marLeft w:val="0"/>
      <w:marRight w:val="0"/>
      <w:marTop w:val="0"/>
      <w:marBottom w:val="0"/>
      <w:divBdr>
        <w:top w:val="none" w:sz="0" w:space="0" w:color="auto"/>
        <w:left w:val="none" w:sz="0" w:space="0" w:color="auto"/>
        <w:bottom w:val="none" w:sz="0" w:space="0" w:color="auto"/>
        <w:right w:val="none" w:sz="0" w:space="0" w:color="auto"/>
      </w:divBdr>
    </w:div>
    <w:div w:id="1035620082">
      <w:bodyDiv w:val="1"/>
      <w:marLeft w:val="0"/>
      <w:marRight w:val="0"/>
      <w:marTop w:val="0"/>
      <w:marBottom w:val="0"/>
      <w:divBdr>
        <w:top w:val="none" w:sz="0" w:space="0" w:color="auto"/>
        <w:left w:val="none" w:sz="0" w:space="0" w:color="auto"/>
        <w:bottom w:val="none" w:sz="0" w:space="0" w:color="auto"/>
        <w:right w:val="none" w:sz="0" w:space="0" w:color="auto"/>
      </w:divBdr>
    </w:div>
    <w:div w:id="1044333309">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519612165">
      <w:bodyDiv w:val="1"/>
      <w:marLeft w:val="0"/>
      <w:marRight w:val="0"/>
      <w:marTop w:val="0"/>
      <w:marBottom w:val="0"/>
      <w:divBdr>
        <w:top w:val="none" w:sz="0" w:space="0" w:color="auto"/>
        <w:left w:val="none" w:sz="0" w:space="0" w:color="auto"/>
        <w:bottom w:val="none" w:sz="0" w:space="0" w:color="auto"/>
        <w:right w:val="none" w:sz="0" w:space="0" w:color="auto"/>
      </w:divBdr>
    </w:div>
    <w:div w:id="153531258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CAB0-9522-412B-B18F-99D05A43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1037</Words>
  <Characters>5497</Characters>
  <Application>Microsoft Office Word</Application>
  <DocSecurity>0</DocSecurity>
  <Lines>45</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7</cp:revision>
  <cp:lastPrinted>2025-08-05T09:30:00Z</cp:lastPrinted>
  <dcterms:created xsi:type="dcterms:W3CDTF">2025-11-03T11:27:00Z</dcterms:created>
  <dcterms:modified xsi:type="dcterms:W3CDTF">2025-11-03T12:11:00Z</dcterms:modified>
</cp:coreProperties>
</file>