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X="3781" w:tblpY="-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7"/>
      </w:tblGrid>
      <w:tr w:rsidR="00151068" w:rsidTr="00151068">
        <w:tblPrEx>
          <w:tblCellMar>
            <w:top w:w="0" w:type="dxa"/>
            <w:bottom w:w="0" w:type="dxa"/>
          </w:tblCellMar>
        </w:tblPrEx>
        <w:trPr>
          <w:trHeight w:val="2805"/>
        </w:trPr>
        <w:tc>
          <w:tcPr>
            <w:tcW w:w="2409" w:type="dxa"/>
            <w:tcBorders>
              <w:top w:val="nil"/>
              <w:left w:val="nil"/>
              <w:bottom w:val="nil"/>
              <w:right w:val="nil"/>
            </w:tcBorders>
          </w:tcPr>
          <w:p w:rsidR="00151068" w:rsidRDefault="00151068" w:rsidP="00151068">
            <w:r>
              <w:rPr>
                <w:noProof/>
              </w:rPr>
              <w:drawing>
                <wp:inline distT="0" distB="0" distL="0" distR="0">
                  <wp:extent cx="2444010" cy="1833006"/>
                  <wp:effectExtent l="635"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454370" cy="1840776"/>
                          </a:xfrm>
                          <a:prstGeom prst="rect">
                            <a:avLst/>
                          </a:prstGeom>
                          <a:noFill/>
                          <a:ln>
                            <a:noFill/>
                          </a:ln>
                        </pic:spPr>
                      </pic:pic>
                    </a:graphicData>
                  </a:graphic>
                </wp:inline>
              </w:drawing>
            </w:r>
          </w:p>
        </w:tc>
      </w:tr>
    </w:tbl>
    <w:p w:rsidR="005065DC" w:rsidRDefault="004A1CFD">
      <w:r>
        <w:rPr>
          <w:noProof/>
        </w:rPr>
        <mc:AlternateContent>
          <mc:Choice Requires="wps">
            <w:drawing>
              <wp:anchor distT="0" distB="0" distL="114300" distR="114300" simplePos="0" relativeHeight="251677696" behindDoc="0" locked="0" layoutInCell="1" allowOverlap="1">
                <wp:simplePos x="0" y="0"/>
                <wp:positionH relativeFrom="page">
                  <wp:posOffset>10306050</wp:posOffset>
                </wp:positionH>
                <wp:positionV relativeFrom="paragraph">
                  <wp:posOffset>-614045</wp:posOffset>
                </wp:positionV>
                <wp:extent cx="4460875" cy="1047750"/>
                <wp:effectExtent l="57150" t="57150" r="358775" b="342900"/>
                <wp:wrapNone/>
                <wp:docPr id="3" name="Tekstboks 3"/>
                <wp:cNvGraphicFramePr/>
                <a:graphic xmlns:a="http://schemas.openxmlformats.org/drawingml/2006/main">
                  <a:graphicData uri="http://schemas.microsoft.com/office/word/2010/wordprocessingShape">
                    <wps:wsp>
                      <wps:cNvSpPr txBox="1"/>
                      <wps:spPr>
                        <a:xfrm>
                          <a:off x="0" y="0"/>
                          <a:ext cx="4460875" cy="1047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4"/>
                        </a:lnRef>
                        <a:fillRef idx="1">
                          <a:schemeClr val="lt1"/>
                        </a:fillRef>
                        <a:effectRef idx="0">
                          <a:schemeClr val="accent4"/>
                        </a:effectRef>
                        <a:fontRef idx="minor">
                          <a:schemeClr val="dk1"/>
                        </a:fontRef>
                      </wps:style>
                      <wps:txbx>
                        <w:txbxContent>
                          <w:p w:rsidR="005A4278" w:rsidRPr="004A1CFD" w:rsidRDefault="005A4278">
                            <w:pPr>
                              <w:rPr>
                                <w:rFonts w:ascii="Times New Roman" w:hAnsi="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CFD">
                              <w:rPr>
                                <w:rFonts w:ascii="Times New Roman" w:hAnsi="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Årsplan: </w:t>
                            </w:r>
                          </w:p>
                          <w:p w:rsidR="00A94EFA" w:rsidRPr="00D1159C" w:rsidRDefault="004A1CFD">
                            <w:pP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skal barna muligheten til mange og varierte </w:t>
                            </w:r>
                            <w:r w:rsidR="00D1159C" w:rsidRPr="00D1159C">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lekemuligheter inne og ute, og på turer i nærmiljøet og i skog og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811.5pt;margin-top:-48.35pt;width:351.25pt;height:8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" fillcolor="white [3201]" stroked="f" strokeweight="1pt">
                <v:shadow on="t" color="black" opacity="19660f" offset="4.49014mm,4.49014mm"/>
                <v:textbox>
                  <w:txbxContent>
                    <w:p w:rsidR="005A4278" w:rsidRPr="004A1CFD" w:rsidRDefault="005A4278">
                      <w:pPr>
                        <w:rPr>
                          <w:rFonts w:ascii="Times New Roman" w:hAnsi="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CFD">
                        <w:rPr>
                          <w:rFonts w:ascii="Times New Roman" w:hAnsi="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Årsplan: </w:t>
                      </w:r>
                    </w:p>
                    <w:p w:rsidR="00A94EFA" w:rsidRPr="00D1159C" w:rsidRDefault="004A1CFD">
                      <w:pP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skal barna muligheten til mange og varierte </w:t>
                      </w:r>
                      <w:r w:rsidR="00D1159C" w:rsidRPr="00D1159C">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lekemuligheter inne og ute, og på turer i nærmiljøet og i skog og mark</w:t>
                      </w:r>
                    </w:p>
                  </w:txbxContent>
                </v:textbox>
                <w10:wrap anchorx="page"/>
              </v:shape>
            </w:pict>
          </mc:Fallback>
        </mc:AlternateContent>
      </w:r>
      <w:r w:rsidR="00290A97">
        <w:rPr>
          <w:noProof/>
        </w:rPr>
        <mc:AlternateContent>
          <mc:Choice Requires="wps">
            <w:drawing>
              <wp:anchor distT="0" distB="0" distL="114300" distR="114300" simplePos="0" relativeHeight="251675648" behindDoc="0" locked="0" layoutInCell="1" allowOverlap="1">
                <wp:simplePos x="0" y="0"/>
                <wp:positionH relativeFrom="column">
                  <wp:posOffset>14605</wp:posOffset>
                </wp:positionH>
                <wp:positionV relativeFrom="paragraph">
                  <wp:posOffset>-547370</wp:posOffset>
                </wp:positionV>
                <wp:extent cx="1733550" cy="733425"/>
                <wp:effectExtent l="0" t="0" r="19050" b="28575"/>
                <wp:wrapNone/>
                <wp:docPr id="1" name="Tekstboks 1"/>
                <wp:cNvGraphicFramePr/>
                <a:graphic xmlns:a="http://schemas.openxmlformats.org/drawingml/2006/main">
                  <a:graphicData uri="http://schemas.microsoft.com/office/word/2010/wordprocessingShape">
                    <wps:wsp>
                      <wps:cNvSpPr txBox="1"/>
                      <wps:spPr>
                        <a:xfrm>
                          <a:off x="0" y="0"/>
                          <a:ext cx="17335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6CF" w:rsidRPr="00290A97" w:rsidRDefault="00D92537" w:rsidP="0090076F">
                            <w:pPr>
                              <w:jc w:val="center"/>
                              <w:rPr>
                                <w:rFonts w:ascii="Times New Roman" w:hAnsi="Times New Roman"/>
                                <w:b/>
                                <w:sz w:val="36"/>
                              </w:rPr>
                            </w:pPr>
                            <w:r w:rsidRPr="00290A97">
                              <w:rPr>
                                <w:rFonts w:ascii="Times New Roman" w:hAnsi="Times New Roman"/>
                                <w:b/>
                                <w:sz w:val="36"/>
                              </w:rPr>
                              <w:t>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 o:spid="_x0000_s1027" type="#_x0000_t202" style="position:absolute;margin-left:1.15pt;margin-top:-43.1pt;width:136.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" fillcolor="white [3201]" strokeweight=".5pt">
                <v:textbox>
                  <w:txbxContent>
                    <w:p w:rsidR="008B36CF" w:rsidRPr="00290A97" w:rsidRDefault="00D92537" w:rsidP="0090076F">
                      <w:pPr>
                        <w:jc w:val="center"/>
                        <w:rPr>
                          <w:rFonts w:ascii="Times New Roman" w:hAnsi="Times New Roman"/>
                          <w:b/>
                          <w:sz w:val="36"/>
                        </w:rPr>
                      </w:pPr>
                      <w:r w:rsidRPr="00290A97">
                        <w:rPr>
                          <w:rFonts w:ascii="Times New Roman" w:hAnsi="Times New Roman"/>
                          <w:b/>
                          <w:sz w:val="36"/>
                        </w:rPr>
                        <w:t>September 2020</w:t>
                      </w:r>
                    </w:p>
                  </w:txbxContent>
                </v:textbox>
              </v:shape>
            </w:pict>
          </mc:Fallback>
        </mc:AlternateContent>
      </w:r>
      <w:r w:rsidR="00002F3B">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-1905</wp:posOffset>
                </wp:positionV>
                <wp:extent cx="2533650" cy="933450"/>
                <wp:effectExtent l="57150" t="38100" r="76200" b="95250"/>
                <wp:wrapNone/>
                <wp:docPr id="7" name="Tekstboks 7"/>
                <wp:cNvGraphicFramePr/>
                <a:graphic xmlns:a="http://schemas.openxmlformats.org/drawingml/2006/main">
                  <a:graphicData uri="http://schemas.microsoft.com/office/word/2010/wordprocessingShape">
                    <wps:wsp>
                      <wps:cNvSpPr txBox="1"/>
                      <wps:spPr>
                        <a:xfrm>
                          <a:off x="0" y="0"/>
                          <a:ext cx="2533650" cy="933450"/>
                        </a:xfrm>
                        <a:prstGeom prst="roundRect">
                          <a:avLst/>
                        </a:prstGeom>
                        <a:solidFill>
                          <a:schemeClr val="tx2"/>
                        </a:solidFill>
                        <a:ln>
                          <a:solidFill>
                            <a:srgbClr val="FFFF00"/>
                          </a:solidFill>
                        </a:ln>
                      </wps:spPr>
                      <wps:style>
                        <a:lnRef idx="0">
                          <a:schemeClr val="accent5"/>
                        </a:lnRef>
                        <a:fillRef idx="3">
                          <a:schemeClr val="accent5"/>
                        </a:fillRef>
                        <a:effectRef idx="3">
                          <a:schemeClr val="accent5"/>
                        </a:effectRef>
                        <a:fontRef idx="minor">
                          <a:schemeClr val="lt1"/>
                        </a:fontRef>
                      </wps:style>
                      <wps:txbx>
                        <w:txbxContent>
                          <w:p w:rsidR="003F2F1F" w:rsidRPr="00151068" w:rsidRDefault="003F2F1F" w:rsidP="00002F3B">
                            <w:pPr>
                              <w:jc w:val="center"/>
                              <w:rPr>
                                <w:rFonts w:ascii="Comic Sans MS" w:hAnsi="Comic Sans MS"/>
                                <w:b/>
                                <w:color w:val="FFFFFF" w:themeColor="background1"/>
                                <w:sz w:val="20"/>
                              </w:rPr>
                            </w:pPr>
                            <w:r w:rsidRPr="00151068">
                              <w:rPr>
                                <w:rFonts w:ascii="Comic Sans MS" w:hAnsi="Comic Sans MS"/>
                                <w:b/>
                                <w:color w:val="FFFFFF" w:themeColor="background1"/>
                                <w:sz w:val="20"/>
                              </w:rPr>
                              <w:t>Kunst, kultur og kreativitet:</w:t>
                            </w:r>
                          </w:p>
                          <w:p w:rsidR="00151068" w:rsidRPr="00151068" w:rsidRDefault="00151068" w:rsidP="00002F3B">
                            <w:pPr>
                              <w:jc w:val="center"/>
                              <w:rPr>
                                <w:rFonts w:ascii="Comic Sans MS" w:hAnsi="Comic Sans MS"/>
                                <w:b/>
                                <w:color w:val="FFFFFF" w:themeColor="background1"/>
                                <w:sz w:val="20"/>
                              </w:rPr>
                            </w:pPr>
                            <w:r w:rsidRPr="00151068">
                              <w:rPr>
                                <w:rFonts w:ascii="Comic Sans MS" w:hAnsi="Comic Sans MS"/>
                                <w:sz w:val="20"/>
                              </w:rPr>
                              <w:t>Barna skal støttes i å være aktive og skape egne kunstneriske og kulturelle uttrykk.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7" o:spid="_x0000_s1028" style="position:absolute;margin-left:0;margin-top:-.15pt;width:199.5pt;height:7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" fillcolor="#44546a [3215]" strokecolor="yellow">
                <v:shadow on="t" color="black" opacity="41287f" offset="0,1.5pt"/>
                <v:textbox>
                  <w:txbxContent>
                    <w:p w:rsidR="003F2F1F" w:rsidRPr="00151068" w:rsidRDefault="003F2F1F" w:rsidP="00002F3B">
                      <w:pPr>
                        <w:jc w:val="center"/>
                        <w:rPr>
                          <w:rFonts w:ascii="Comic Sans MS" w:hAnsi="Comic Sans MS"/>
                          <w:b/>
                          <w:color w:val="FFFFFF" w:themeColor="background1"/>
                          <w:sz w:val="20"/>
                        </w:rPr>
                      </w:pPr>
                      <w:r w:rsidRPr="00151068">
                        <w:rPr>
                          <w:rFonts w:ascii="Comic Sans MS" w:hAnsi="Comic Sans MS"/>
                          <w:b/>
                          <w:color w:val="FFFFFF" w:themeColor="background1"/>
                          <w:sz w:val="20"/>
                        </w:rPr>
                        <w:t>Kunst, kultur og kreativitet:</w:t>
                      </w:r>
                    </w:p>
                    <w:p w:rsidR="00151068" w:rsidRPr="00151068" w:rsidRDefault="00151068" w:rsidP="00002F3B">
                      <w:pPr>
                        <w:jc w:val="center"/>
                        <w:rPr>
                          <w:rFonts w:ascii="Comic Sans MS" w:hAnsi="Comic Sans MS"/>
                          <w:b/>
                          <w:color w:val="FFFFFF" w:themeColor="background1"/>
                          <w:sz w:val="20"/>
                        </w:rPr>
                      </w:pPr>
                      <w:r w:rsidRPr="00151068">
                        <w:rPr>
                          <w:rFonts w:ascii="Comic Sans MS" w:hAnsi="Comic Sans MS"/>
                          <w:sz w:val="20"/>
                        </w:rPr>
                        <w:t>Barna skal støttes i å være aktive og skape egne kunstneriske og kulturelle uttrykk.</w:t>
                      </w:r>
                    </w:p>
                  </w:txbxContent>
                </v:textbox>
                <w10:wrap anchorx="margin"/>
              </v:roundrect>
            </w:pict>
          </mc:Fallback>
        </mc:AlternateContent>
      </w:r>
    </w:p>
    <w:p w:rsidR="0019334A" w:rsidRDefault="003F3069">
      <w:r>
        <w:rPr>
          <w:noProof/>
        </w:rPr>
        <mc:AlternateContent>
          <mc:Choice Requires="wps">
            <w:drawing>
              <wp:anchor distT="0" distB="0" distL="114300" distR="114300" simplePos="0" relativeHeight="251663360" behindDoc="0" locked="0" layoutInCell="1" allowOverlap="1">
                <wp:simplePos x="0" y="0"/>
                <wp:positionH relativeFrom="page">
                  <wp:posOffset>12226290</wp:posOffset>
                </wp:positionH>
                <wp:positionV relativeFrom="paragraph">
                  <wp:posOffset>84455</wp:posOffset>
                </wp:positionV>
                <wp:extent cx="2581275" cy="1907540"/>
                <wp:effectExtent l="57150" t="38100" r="85725" b="92710"/>
                <wp:wrapNone/>
                <wp:docPr id="9" name="Tekstboks 9"/>
                <wp:cNvGraphicFramePr/>
                <a:graphic xmlns:a="http://schemas.openxmlformats.org/drawingml/2006/main">
                  <a:graphicData uri="http://schemas.microsoft.com/office/word/2010/wordprocessingShape">
                    <wps:wsp>
                      <wps:cNvSpPr txBox="1"/>
                      <wps:spPr>
                        <a:xfrm>
                          <a:off x="0" y="0"/>
                          <a:ext cx="2581275" cy="1907540"/>
                        </a:xfrm>
                        <a:prstGeom prst="cube">
                          <a:avLst/>
                        </a:prstGeom>
                        <a:solidFill>
                          <a:schemeClr val="tx2"/>
                        </a:solidFill>
                        <a:ln>
                          <a:solidFill>
                            <a:srgbClr val="FFFF00"/>
                          </a:solidFill>
                        </a:ln>
                      </wps:spPr>
                      <wps:style>
                        <a:lnRef idx="0">
                          <a:schemeClr val="accent6"/>
                        </a:lnRef>
                        <a:fillRef idx="3">
                          <a:schemeClr val="accent6"/>
                        </a:fillRef>
                        <a:effectRef idx="3">
                          <a:schemeClr val="accent6"/>
                        </a:effectRef>
                        <a:fontRef idx="minor">
                          <a:schemeClr val="lt1"/>
                        </a:fontRef>
                      </wps:style>
                      <wps:txbx>
                        <w:txbxContent>
                          <w:p w:rsidR="003F2F1F" w:rsidRPr="003F3069" w:rsidRDefault="003F2F1F" w:rsidP="003F2F1F">
                            <w:pPr>
                              <w:rPr>
                                <w:rFonts w:ascii="Comic Sans MS" w:hAnsi="Comic Sans MS"/>
                                <w:b/>
                                <w:color w:val="FFFFFF" w:themeColor="background1"/>
                                <w:sz w:val="20"/>
                              </w:rPr>
                            </w:pPr>
                            <w:r w:rsidRPr="003F3069">
                              <w:rPr>
                                <w:rFonts w:ascii="Comic Sans MS" w:hAnsi="Comic Sans MS"/>
                                <w:b/>
                                <w:color w:val="FFFFFF" w:themeColor="background1"/>
                                <w:sz w:val="20"/>
                              </w:rPr>
                              <w:t>Antall, rom og form:</w:t>
                            </w:r>
                          </w:p>
                          <w:p w:rsidR="003F3069" w:rsidRPr="003F3069" w:rsidRDefault="003F3069" w:rsidP="003F2F1F">
                            <w:pPr>
                              <w:rPr>
                                <w:rFonts w:ascii="Comic Sans MS" w:hAnsi="Comic Sans MS"/>
                                <w:b/>
                                <w:color w:val="FFFFFF" w:themeColor="background1"/>
                                <w:sz w:val="20"/>
                              </w:rPr>
                            </w:pPr>
                            <w:r w:rsidRPr="003F3069">
                              <w:rPr>
                                <w:rFonts w:ascii="Comic Sans MS" w:hAnsi="Comic Sans MS"/>
                                <w:sz w:val="20"/>
                              </w:rPr>
                              <w:t>Barnehagen skal legge til rette for at barna kan utforske og oppdage matematikk i dagligliv, i teknologi, natur, kunst og kultur og ved selv å være kreative og skapende.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Tekstboks 9" o:spid="_x0000_s1029" type="#_x0000_t16" style="position:absolute;margin-left:962.7pt;margin-top:6.65pt;width:203.25pt;height:15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" fillcolor="#44546a [3215]" strokecolor="yellow">
                <v:shadow on="t" color="black" opacity="41287f" offset="0,1.5pt"/>
                <v:textbox>
                  <w:txbxContent>
                    <w:p w:rsidR="003F2F1F" w:rsidRPr="003F3069" w:rsidRDefault="003F2F1F" w:rsidP="003F2F1F">
                      <w:pPr>
                        <w:rPr>
                          <w:rFonts w:ascii="Comic Sans MS" w:hAnsi="Comic Sans MS"/>
                          <w:b/>
                          <w:color w:val="FFFFFF" w:themeColor="background1"/>
                          <w:sz w:val="20"/>
                        </w:rPr>
                      </w:pPr>
                      <w:r w:rsidRPr="003F3069">
                        <w:rPr>
                          <w:rFonts w:ascii="Comic Sans MS" w:hAnsi="Comic Sans MS"/>
                          <w:b/>
                          <w:color w:val="FFFFFF" w:themeColor="background1"/>
                          <w:sz w:val="20"/>
                        </w:rPr>
                        <w:t>Antall, rom og form:</w:t>
                      </w:r>
                    </w:p>
                    <w:p w:rsidR="003F3069" w:rsidRPr="003F3069" w:rsidRDefault="003F3069" w:rsidP="003F2F1F">
                      <w:pPr>
                        <w:rPr>
                          <w:rFonts w:ascii="Comic Sans MS" w:hAnsi="Comic Sans MS"/>
                          <w:b/>
                          <w:color w:val="FFFFFF" w:themeColor="background1"/>
                          <w:sz w:val="20"/>
                        </w:rPr>
                      </w:pPr>
                      <w:r w:rsidRPr="003F3069">
                        <w:rPr>
                          <w:rFonts w:ascii="Comic Sans MS" w:hAnsi="Comic Sans MS"/>
                          <w:sz w:val="20"/>
                        </w:rPr>
                        <w:t>Barnehagen skal legge til rette for at barna kan utforske og oppdage matematikk i dagligliv, i teknologi, natur, kunst og kultur og ved selv å være kreative og skapende.</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476250</wp:posOffset>
                </wp:positionH>
                <wp:positionV relativeFrom="paragraph">
                  <wp:posOffset>2105025</wp:posOffset>
                </wp:positionV>
                <wp:extent cx="2324100" cy="1085850"/>
                <wp:effectExtent l="57150" t="38100" r="76200" b="95250"/>
                <wp:wrapNone/>
                <wp:docPr id="11" name="Tekstboks 11"/>
                <wp:cNvGraphicFramePr/>
                <a:graphic xmlns:a="http://schemas.openxmlformats.org/drawingml/2006/main">
                  <a:graphicData uri="http://schemas.microsoft.com/office/word/2010/wordprocessingShape">
                    <wps:wsp>
                      <wps:cNvSpPr txBox="1"/>
                      <wps:spPr>
                        <a:xfrm>
                          <a:off x="0" y="0"/>
                          <a:ext cx="2324100" cy="1085850"/>
                        </a:xfrm>
                        <a:prstGeom prst="roundRect">
                          <a:avLst>
                            <a:gd name="adj" fmla="val 19299"/>
                          </a:avLst>
                        </a:prstGeom>
                        <a:solidFill>
                          <a:schemeClr val="tx2"/>
                        </a:solidFill>
                        <a:ln>
                          <a:solidFill>
                            <a:srgbClr val="FFFF00"/>
                          </a:solidFill>
                        </a:ln>
                      </wps:spPr>
                      <wps:style>
                        <a:lnRef idx="0">
                          <a:schemeClr val="accent3"/>
                        </a:lnRef>
                        <a:fillRef idx="3">
                          <a:schemeClr val="accent3"/>
                        </a:fillRef>
                        <a:effectRef idx="3">
                          <a:schemeClr val="accent3"/>
                        </a:effectRef>
                        <a:fontRef idx="minor">
                          <a:schemeClr val="lt1"/>
                        </a:fontRef>
                      </wps:style>
                      <wps:txbx>
                        <w:txbxContent>
                          <w:p w:rsidR="00DC76ED" w:rsidRPr="00151068" w:rsidRDefault="00DC76ED" w:rsidP="00DC76ED">
                            <w:pPr>
                              <w:rPr>
                                <w:rFonts w:ascii="Comic Sans MS" w:hAnsi="Comic Sans MS"/>
                                <w:b/>
                                <w:color w:val="FFFFFF" w:themeColor="background1"/>
                                <w:sz w:val="20"/>
                                <w:szCs w:val="16"/>
                              </w:rPr>
                            </w:pPr>
                            <w:r w:rsidRPr="00151068">
                              <w:rPr>
                                <w:rFonts w:ascii="Comic Sans MS" w:hAnsi="Comic Sans MS"/>
                                <w:b/>
                                <w:color w:val="FFFFFF" w:themeColor="background1"/>
                                <w:sz w:val="20"/>
                                <w:szCs w:val="16"/>
                              </w:rPr>
                              <w:t>Nærmiljø og samfunn:</w:t>
                            </w:r>
                          </w:p>
                          <w:p w:rsidR="00E80CBB" w:rsidRPr="00151068" w:rsidRDefault="00151068" w:rsidP="00002F3B">
                            <w:pPr>
                              <w:rPr>
                                <w:rFonts w:ascii="Times New Roman" w:hAnsi="Times New Roman"/>
                                <w:sz w:val="22"/>
                                <w:szCs w:val="18"/>
                              </w:rPr>
                            </w:pPr>
                            <w:r w:rsidRPr="00151068">
                              <w:rPr>
                                <w:rFonts w:ascii="Times New Roman" w:hAnsi="Times New Roman"/>
                                <w:sz w:val="22"/>
                                <w:szCs w:val="18"/>
                              </w:rPr>
                              <w:t>Gjennom utforsking, opplevelser og erfaringer skal barnehagen bidra til å gjøre barna kjent med eget nærmiljø, samfunnet og verden</w:t>
                            </w:r>
                          </w:p>
                          <w:p w:rsidR="00000000" w:rsidRDefault="004A1CFD"/>
                          <w:p w:rsidR="00000000" w:rsidRDefault="004A1CFD" w:rsidP="00151068"/>
                          <w:p w:rsidR="00DC76ED" w:rsidRPr="00151068" w:rsidRDefault="00DC76ED" w:rsidP="00DC76ED">
                            <w:pPr>
                              <w:rPr>
                                <w:rFonts w:ascii="Comic Sans MS" w:hAnsi="Comic Sans MS"/>
                                <w:b/>
                                <w:color w:val="FFFFFF" w:themeColor="background1"/>
                                <w:sz w:val="20"/>
                                <w:szCs w:val="16"/>
                              </w:rPr>
                            </w:pPr>
                            <w:r w:rsidRPr="00151068">
                              <w:rPr>
                                <w:rFonts w:ascii="Comic Sans MS" w:hAnsi="Comic Sans MS"/>
                                <w:b/>
                                <w:color w:val="FFFFFF" w:themeColor="background1"/>
                                <w:sz w:val="20"/>
                                <w:szCs w:val="16"/>
                              </w:rPr>
                              <w:t>Nærmiljø og samfunn:</w:t>
                            </w:r>
                          </w:p>
                          <w:p w:rsidR="00E80CBB" w:rsidRPr="00151068" w:rsidRDefault="00151068" w:rsidP="00002F3B">
                            <w:pPr>
                              <w:rPr>
                                <w:rFonts w:ascii="Times New Roman" w:hAnsi="Times New Roman"/>
                                <w:sz w:val="22"/>
                                <w:szCs w:val="18"/>
                              </w:rPr>
                            </w:pPr>
                            <w:r w:rsidRPr="00151068">
                              <w:rPr>
                                <w:rFonts w:ascii="Times New Roman" w:hAnsi="Times New Roman"/>
                                <w:sz w:val="22"/>
                                <w:szCs w:val="18"/>
                              </w:rPr>
                              <w:t>Gjennom utforsking, opplevelser og erfaringer skal barnehagen bidra til å gjøre barna kjent med eget nærmiljø, samfunnet og verden</w:t>
                            </w:r>
                          </w:p>
                          <w:p w:rsidR="00000000" w:rsidRDefault="004A1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11" o:spid="_x0000_s1030" style="position:absolute;margin-left:37.5pt;margin-top:165.75pt;width:183pt;height:8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" fillcolor="#44546a [3215]" strokecolor="yellow">
                <v:shadow on="t" color="black" opacity="41287f" offset="0,1.5pt"/>
                <v:textbox>
                  <w:txbxContent>
                    <w:p w:rsidR="00DC76ED" w:rsidRPr="00151068" w:rsidRDefault="00DC76ED" w:rsidP="00DC76ED">
                      <w:pPr>
                        <w:rPr>
                          <w:rFonts w:ascii="Comic Sans MS" w:hAnsi="Comic Sans MS"/>
                          <w:b/>
                          <w:color w:val="FFFFFF" w:themeColor="background1"/>
                          <w:sz w:val="20"/>
                          <w:szCs w:val="16"/>
                        </w:rPr>
                      </w:pPr>
                      <w:r w:rsidRPr="00151068">
                        <w:rPr>
                          <w:rFonts w:ascii="Comic Sans MS" w:hAnsi="Comic Sans MS"/>
                          <w:b/>
                          <w:color w:val="FFFFFF" w:themeColor="background1"/>
                          <w:sz w:val="20"/>
                          <w:szCs w:val="16"/>
                        </w:rPr>
                        <w:t>Nærmiljø og samfunn:</w:t>
                      </w:r>
                    </w:p>
                    <w:p w:rsidR="00E80CBB" w:rsidRPr="00151068" w:rsidRDefault="00151068" w:rsidP="00002F3B">
                      <w:pPr>
                        <w:rPr>
                          <w:rFonts w:ascii="Times New Roman" w:hAnsi="Times New Roman"/>
                          <w:sz w:val="22"/>
                          <w:szCs w:val="18"/>
                        </w:rPr>
                      </w:pPr>
                      <w:r w:rsidRPr="00151068">
                        <w:rPr>
                          <w:rFonts w:ascii="Times New Roman" w:hAnsi="Times New Roman"/>
                          <w:sz w:val="22"/>
                          <w:szCs w:val="18"/>
                        </w:rPr>
                        <w:t>Gjennom utforsking, opplevelser og erfaringer skal barnehagen bidra til å gjøre barna kjent med eget nærmiljø, samfunnet og verden</w:t>
                      </w:r>
                    </w:p>
                    <w:p w:rsidR="00000000" w:rsidRDefault="004A1CFD"/>
                    <w:p w:rsidR="00000000" w:rsidRDefault="004A1CFD" w:rsidP="00151068"/>
                    <w:p w:rsidR="00DC76ED" w:rsidRPr="00151068" w:rsidRDefault="00DC76ED" w:rsidP="00DC76ED">
                      <w:pPr>
                        <w:rPr>
                          <w:rFonts w:ascii="Comic Sans MS" w:hAnsi="Comic Sans MS"/>
                          <w:b/>
                          <w:color w:val="FFFFFF" w:themeColor="background1"/>
                          <w:sz w:val="20"/>
                          <w:szCs w:val="16"/>
                        </w:rPr>
                      </w:pPr>
                      <w:r w:rsidRPr="00151068">
                        <w:rPr>
                          <w:rFonts w:ascii="Comic Sans MS" w:hAnsi="Comic Sans MS"/>
                          <w:b/>
                          <w:color w:val="FFFFFF" w:themeColor="background1"/>
                          <w:sz w:val="20"/>
                          <w:szCs w:val="16"/>
                        </w:rPr>
                        <w:t>Nærmiljø og samfunn:</w:t>
                      </w:r>
                    </w:p>
                    <w:p w:rsidR="00E80CBB" w:rsidRPr="00151068" w:rsidRDefault="00151068" w:rsidP="00002F3B">
                      <w:pPr>
                        <w:rPr>
                          <w:rFonts w:ascii="Times New Roman" w:hAnsi="Times New Roman"/>
                          <w:sz w:val="22"/>
                          <w:szCs w:val="18"/>
                        </w:rPr>
                      </w:pPr>
                      <w:r w:rsidRPr="00151068">
                        <w:rPr>
                          <w:rFonts w:ascii="Times New Roman" w:hAnsi="Times New Roman"/>
                          <w:sz w:val="22"/>
                          <w:szCs w:val="18"/>
                        </w:rPr>
                        <w:t>Gjennom utforsking, opplevelser og erfaringer skal barnehagen bidra til å gjøre barna kjent med eget nærmiljø, samfunnet og verden</w:t>
                      </w:r>
                    </w:p>
                    <w:p w:rsidR="00000000" w:rsidRDefault="004A1CFD"/>
                  </w:txbxContent>
                </v:textbox>
                <w10:wrap anchorx="margin"/>
              </v:roundrect>
            </w:pict>
          </mc:Fallback>
        </mc:AlternateContent>
      </w:r>
      <w:r w:rsidR="00151068">
        <w:rPr>
          <w:noProof/>
        </w:rPr>
        <mc:AlternateContent>
          <mc:Choice Requires="wps">
            <w:drawing>
              <wp:anchor distT="0" distB="0" distL="114300" distR="114300" simplePos="0" relativeHeight="251659264" behindDoc="0" locked="0" layoutInCell="1" allowOverlap="1">
                <wp:simplePos x="0" y="0"/>
                <wp:positionH relativeFrom="margin">
                  <wp:posOffset>214630</wp:posOffset>
                </wp:positionH>
                <wp:positionV relativeFrom="paragraph">
                  <wp:posOffset>48895</wp:posOffset>
                </wp:positionV>
                <wp:extent cx="2295525" cy="1295400"/>
                <wp:effectExtent l="57150" t="38100" r="85725" b="95250"/>
                <wp:wrapNone/>
                <wp:docPr id="5" name="Tekstboks 5"/>
                <wp:cNvGraphicFramePr/>
                <a:graphic xmlns:a="http://schemas.openxmlformats.org/drawingml/2006/main">
                  <a:graphicData uri="http://schemas.microsoft.com/office/word/2010/wordprocessingShape">
                    <wps:wsp>
                      <wps:cNvSpPr txBox="1"/>
                      <wps:spPr>
                        <a:xfrm>
                          <a:off x="0" y="0"/>
                          <a:ext cx="2295525" cy="1295400"/>
                        </a:xfrm>
                        <a:prstGeom prst="roundRect">
                          <a:avLst/>
                        </a:prstGeom>
                        <a:solidFill>
                          <a:schemeClr val="tx2"/>
                        </a:solidFill>
                        <a:ln>
                          <a:solidFill>
                            <a:srgbClr val="FFFF00"/>
                          </a:solidFill>
                        </a:ln>
                      </wps:spPr>
                      <wps:style>
                        <a:lnRef idx="0">
                          <a:schemeClr val="dk1"/>
                        </a:lnRef>
                        <a:fillRef idx="3">
                          <a:schemeClr val="dk1"/>
                        </a:fillRef>
                        <a:effectRef idx="3">
                          <a:schemeClr val="dk1"/>
                        </a:effectRef>
                        <a:fontRef idx="minor">
                          <a:schemeClr val="lt1"/>
                        </a:fontRef>
                      </wps:style>
                      <wps:txbx>
                        <w:txbxContent>
                          <w:p w:rsidR="00322554" w:rsidRPr="00151068" w:rsidRDefault="00322554" w:rsidP="00151068">
                            <w:pPr>
                              <w:rPr>
                                <w:rFonts w:ascii="Comic Sans MS" w:hAnsi="Comic Sans MS"/>
                                <w:color w:val="FFFFFF" w:themeColor="background1"/>
                                <w:sz w:val="20"/>
                                <w:szCs w:val="22"/>
                              </w:rPr>
                            </w:pPr>
                            <w:r w:rsidRPr="00151068">
                              <w:rPr>
                                <w:rFonts w:ascii="Comic Sans MS" w:hAnsi="Comic Sans MS"/>
                                <w:b/>
                                <w:color w:val="FFFFFF" w:themeColor="background1"/>
                                <w:sz w:val="20"/>
                                <w:szCs w:val="22"/>
                              </w:rPr>
                              <w:t>Kommunikasjon, språk og tekst</w:t>
                            </w:r>
                            <w:r w:rsidRPr="00151068">
                              <w:rPr>
                                <w:rFonts w:ascii="Comic Sans MS" w:hAnsi="Comic Sans MS"/>
                                <w:color w:val="FFFFFF" w:themeColor="background1"/>
                                <w:sz w:val="20"/>
                                <w:szCs w:val="22"/>
                              </w:rPr>
                              <w:t>:</w:t>
                            </w:r>
                          </w:p>
                          <w:p w:rsidR="00151068" w:rsidRPr="00151068" w:rsidRDefault="00151068" w:rsidP="00151068">
                            <w:pPr>
                              <w:rPr>
                                <w:rFonts w:ascii="Comic Sans MS" w:hAnsi="Comic Sans MS"/>
                                <w:sz w:val="20"/>
                                <w:szCs w:val="22"/>
                              </w:rPr>
                            </w:pPr>
                            <w:r w:rsidRPr="00151068">
                              <w:rPr>
                                <w:rFonts w:ascii="Comic Sans MS" w:hAnsi="Comic Sans MS"/>
                                <w:sz w:val="20"/>
                                <w:szCs w:val="22"/>
                              </w:rPr>
                              <w:t>Barnehagen skal bidra til at barn leker med språk, symboler og tekst og stimulerer til språklig nysgjerrighet, bevissthet og utvikling.</w:t>
                            </w:r>
                          </w:p>
                          <w:p w:rsidR="00151068" w:rsidRPr="00151068" w:rsidRDefault="00151068" w:rsidP="00322554">
                            <w:pPr>
                              <w:jc w:val="center"/>
                              <w:rPr>
                                <w:rFonts w:ascii="Comic Sans MS" w:hAnsi="Comic Sans MS"/>
                                <w:color w:val="FFFFFF" w:themeColor="background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5" o:spid="_x0000_s1031" style="position:absolute;margin-left:16.9pt;margin-top:3.85pt;width:180.75pt;height:1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" fillcolor="#44546a [3215]" strokecolor="yellow">
                <v:shadow on="t" color="black" opacity="41287f" offset="0,1.5pt"/>
                <v:textbox>
                  <w:txbxContent>
                    <w:p w:rsidR="00322554" w:rsidRPr="00151068" w:rsidRDefault="00322554" w:rsidP="00151068">
                      <w:pPr>
                        <w:rPr>
                          <w:rFonts w:ascii="Comic Sans MS" w:hAnsi="Comic Sans MS"/>
                          <w:color w:val="FFFFFF" w:themeColor="background1"/>
                          <w:sz w:val="20"/>
                          <w:szCs w:val="22"/>
                        </w:rPr>
                      </w:pPr>
                      <w:r w:rsidRPr="00151068">
                        <w:rPr>
                          <w:rFonts w:ascii="Comic Sans MS" w:hAnsi="Comic Sans MS"/>
                          <w:b/>
                          <w:color w:val="FFFFFF" w:themeColor="background1"/>
                          <w:sz w:val="20"/>
                          <w:szCs w:val="22"/>
                        </w:rPr>
                        <w:t>Kommunikasjon, språk og tekst</w:t>
                      </w:r>
                      <w:r w:rsidRPr="00151068">
                        <w:rPr>
                          <w:rFonts w:ascii="Comic Sans MS" w:hAnsi="Comic Sans MS"/>
                          <w:color w:val="FFFFFF" w:themeColor="background1"/>
                          <w:sz w:val="20"/>
                          <w:szCs w:val="22"/>
                        </w:rPr>
                        <w:t>:</w:t>
                      </w:r>
                    </w:p>
                    <w:p w:rsidR="00151068" w:rsidRPr="00151068" w:rsidRDefault="00151068" w:rsidP="00151068">
                      <w:pPr>
                        <w:rPr>
                          <w:rFonts w:ascii="Comic Sans MS" w:hAnsi="Comic Sans MS"/>
                          <w:sz w:val="20"/>
                          <w:szCs w:val="22"/>
                        </w:rPr>
                      </w:pPr>
                      <w:r w:rsidRPr="00151068">
                        <w:rPr>
                          <w:rFonts w:ascii="Comic Sans MS" w:hAnsi="Comic Sans MS"/>
                          <w:sz w:val="20"/>
                          <w:szCs w:val="22"/>
                        </w:rPr>
                        <w:t>Barnehagen skal bidra til at barn leker med språk, symboler og tekst og stimulerer til språklig nysgjerrighet, bevissthet og utvikling.</w:t>
                      </w:r>
                    </w:p>
                    <w:p w:rsidR="00151068" w:rsidRPr="00151068" w:rsidRDefault="00151068" w:rsidP="00322554">
                      <w:pPr>
                        <w:jc w:val="center"/>
                        <w:rPr>
                          <w:rFonts w:ascii="Comic Sans MS" w:hAnsi="Comic Sans MS"/>
                          <w:color w:val="FFFFFF" w:themeColor="background1"/>
                          <w:sz w:val="20"/>
                          <w:szCs w:val="18"/>
                        </w:rPr>
                      </w:pPr>
                    </w:p>
                  </w:txbxContent>
                </v:textbox>
                <w10:wrap anchorx="margin"/>
              </v:roundrect>
            </w:pict>
          </mc:Fallback>
        </mc:AlternateContent>
      </w:r>
    </w:p>
    <w:tbl>
      <w:tblPr>
        <w:tblpPr w:leftFromText="141" w:rightFromText="141" w:vertAnchor="page" w:horzAnchor="page" w:tblpX="5206" w:tblpY="4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0"/>
      </w:tblGrid>
      <w:tr w:rsidR="003F3069" w:rsidTr="003F3069">
        <w:tblPrEx>
          <w:tblCellMar>
            <w:top w:w="0" w:type="dxa"/>
            <w:bottom w:w="0" w:type="dxa"/>
          </w:tblCellMar>
        </w:tblPrEx>
        <w:trPr>
          <w:trHeight w:val="3810"/>
        </w:trPr>
        <w:tc>
          <w:tcPr>
            <w:tcW w:w="3630" w:type="dxa"/>
            <w:tcBorders>
              <w:top w:val="nil"/>
              <w:left w:val="nil"/>
              <w:bottom w:val="nil"/>
              <w:right w:val="nil"/>
            </w:tcBorders>
          </w:tcPr>
          <w:p w:rsidR="003F3069" w:rsidRDefault="003F3069" w:rsidP="003F3069">
            <w:r>
              <w:rPr>
                <w:noProof/>
              </w:rPr>
              <w:drawing>
                <wp:inline distT="0" distB="0" distL="0" distR="0" wp14:anchorId="7CF06587">
                  <wp:extent cx="2091055" cy="2786380"/>
                  <wp:effectExtent l="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1055" cy="2786380"/>
                          </a:xfrm>
                          <a:prstGeom prst="rect">
                            <a:avLst/>
                          </a:prstGeom>
                          <a:noFill/>
                        </pic:spPr>
                      </pic:pic>
                    </a:graphicData>
                  </a:graphic>
                </wp:inline>
              </w:drawing>
            </w:r>
          </w:p>
        </w:tc>
      </w:tr>
    </w:tbl>
    <w:tbl>
      <w:tblPr>
        <w:tblpPr w:leftFromText="141" w:rightFromText="141" w:vertAnchor="text" w:horzAnchor="page" w:tblpX="16216"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1"/>
      </w:tblGrid>
      <w:tr w:rsidR="003F3069" w:rsidTr="003F3069">
        <w:tblPrEx>
          <w:tblCellMar>
            <w:top w:w="0" w:type="dxa"/>
            <w:bottom w:w="0" w:type="dxa"/>
          </w:tblCellMar>
        </w:tblPrEx>
        <w:trPr>
          <w:trHeight w:val="3000"/>
        </w:trPr>
        <w:tc>
          <w:tcPr>
            <w:tcW w:w="2609" w:type="dxa"/>
            <w:tcBorders>
              <w:top w:val="nil"/>
              <w:left w:val="nil"/>
              <w:bottom w:val="nil"/>
              <w:right w:val="nil"/>
            </w:tcBorders>
          </w:tcPr>
          <w:p w:rsidR="003F3069" w:rsidRDefault="003F3069" w:rsidP="003F3069">
            <w:r>
              <w:rPr>
                <w:noProof/>
              </w:rPr>
              <w:drawing>
                <wp:inline distT="0" distB="0" distL="0" distR="0" wp14:anchorId="01141D74" wp14:editId="7BBAA92E">
                  <wp:extent cx="2422949" cy="1817213"/>
                  <wp:effectExtent l="0" t="1905"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flipV="1">
                            <a:off x="0" y="0"/>
                            <a:ext cx="2433012" cy="1824760"/>
                          </a:xfrm>
                          <a:prstGeom prst="rect">
                            <a:avLst/>
                          </a:prstGeom>
                          <a:noFill/>
                          <a:ln>
                            <a:noFill/>
                          </a:ln>
                        </pic:spPr>
                      </pic:pic>
                    </a:graphicData>
                  </a:graphic>
                </wp:inline>
              </w:drawing>
            </w:r>
          </w:p>
        </w:tc>
      </w:tr>
    </w:tbl>
    <w:p w:rsidR="003F3069" w:rsidRDefault="003F3069" w:rsidP="003F3069">
      <w:pPr>
        <w:rPr>
          <w:noProof/>
        </w:rPr>
      </w:pPr>
      <w:r>
        <w:t xml:space="preserve">                      </w:t>
      </w:r>
    </w:p>
    <w:p w:rsidR="003F3069" w:rsidRDefault="00290A97" w:rsidP="003F3069">
      <w:r>
        <w:rPr>
          <w:noProof/>
        </w:rPr>
        <mc:AlternateContent>
          <mc:Choice Requires="wps">
            <w:drawing>
              <wp:anchor distT="0" distB="0" distL="114300" distR="114300" simplePos="0" relativeHeight="251664384" behindDoc="0" locked="0" layoutInCell="1" allowOverlap="1">
                <wp:simplePos x="0" y="0"/>
                <wp:positionH relativeFrom="margin">
                  <wp:posOffset>9425305</wp:posOffset>
                </wp:positionH>
                <wp:positionV relativeFrom="paragraph">
                  <wp:posOffset>2270125</wp:posOffset>
                </wp:positionV>
                <wp:extent cx="2914650" cy="1133475"/>
                <wp:effectExtent l="57150" t="38100" r="76200" b="104775"/>
                <wp:wrapNone/>
                <wp:docPr id="10" name="Tekstboks 10"/>
                <wp:cNvGraphicFramePr/>
                <a:graphic xmlns:a="http://schemas.openxmlformats.org/drawingml/2006/main">
                  <a:graphicData uri="http://schemas.microsoft.com/office/word/2010/wordprocessingShape">
                    <wps:wsp>
                      <wps:cNvSpPr txBox="1"/>
                      <wps:spPr>
                        <a:xfrm>
                          <a:off x="0" y="0"/>
                          <a:ext cx="2914650" cy="1133475"/>
                        </a:xfrm>
                        <a:prstGeom prst="roundRect">
                          <a:avLst/>
                        </a:prstGeom>
                        <a:solidFill>
                          <a:schemeClr val="tx2"/>
                        </a:solidFill>
                        <a:ln>
                          <a:solidFill>
                            <a:srgbClr val="FFFF00"/>
                          </a:solidFill>
                        </a:ln>
                      </wps:spPr>
                      <wps:style>
                        <a:lnRef idx="0">
                          <a:schemeClr val="accent5"/>
                        </a:lnRef>
                        <a:fillRef idx="3">
                          <a:schemeClr val="accent5"/>
                        </a:fillRef>
                        <a:effectRef idx="3">
                          <a:schemeClr val="accent5"/>
                        </a:effectRef>
                        <a:fontRef idx="minor">
                          <a:schemeClr val="lt1"/>
                        </a:fontRef>
                      </wps:style>
                      <wps:txbx>
                        <w:txbxContent>
                          <w:p w:rsidR="007C40BF" w:rsidRPr="00290A97" w:rsidRDefault="007C40BF" w:rsidP="00322554">
                            <w:pPr>
                              <w:jc w:val="center"/>
                              <w:rPr>
                                <w:rFonts w:ascii="Comic Sans MS" w:hAnsi="Comic Sans MS"/>
                                <w:b/>
                                <w:color w:val="FFFFFF" w:themeColor="background1"/>
                                <w:sz w:val="20"/>
                              </w:rPr>
                            </w:pPr>
                            <w:r w:rsidRPr="00290A97">
                              <w:rPr>
                                <w:rFonts w:ascii="Comic Sans MS" w:hAnsi="Comic Sans MS"/>
                                <w:b/>
                                <w:color w:val="FFFFFF" w:themeColor="background1"/>
                                <w:sz w:val="20"/>
                              </w:rPr>
                              <w:t>Etikk, religion og filosofi:</w:t>
                            </w:r>
                          </w:p>
                          <w:p w:rsidR="00290A97" w:rsidRPr="00290A97" w:rsidRDefault="00290A97" w:rsidP="00322554">
                            <w:pPr>
                              <w:jc w:val="center"/>
                              <w:rPr>
                                <w:rFonts w:ascii="Comic Sans MS" w:hAnsi="Comic Sans MS"/>
                                <w:b/>
                                <w:color w:val="FFFFFF" w:themeColor="background1"/>
                                <w:sz w:val="20"/>
                              </w:rPr>
                            </w:pPr>
                            <w:r w:rsidRPr="00290A97">
                              <w:rPr>
                                <w:rFonts w:ascii="Comic Sans MS" w:hAnsi="Comic Sans MS"/>
                                <w:sz w:val="20"/>
                              </w:rPr>
                              <w:t>Barnehagen skal bidra til at barna utvikler interesse og respekt for hverandre og forstår verdien av likheter og ulikheter i et fellesskap</w:t>
                            </w:r>
                          </w:p>
                          <w:p w:rsidR="00000000" w:rsidRDefault="004A1CFD" w:rsidP="00290A9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2"/>
                            </w:tblGrid>
                            <w:tr w:rsidR="00290A97" w:rsidTr="00290A97">
                              <w:tblPrEx>
                                <w:tblCellMar>
                                  <w:top w:w="0" w:type="dxa"/>
                                  <w:bottom w:w="0" w:type="dxa"/>
                                </w:tblCellMar>
                              </w:tblPrEx>
                              <w:trPr>
                                <w:trHeight w:val="3645"/>
                              </w:trPr>
                              <w:tc>
                                <w:tcPr>
                                  <w:tcW w:w="3202" w:type="dxa"/>
                                  <w:tcBorders>
                                    <w:top w:val="nil"/>
                                    <w:left w:val="nil"/>
                                    <w:bottom w:val="nil"/>
                                    <w:right w:val="nil"/>
                                  </w:tcBorders>
                                </w:tcPr>
                                <w:p w:rsidR="00290A97" w:rsidRDefault="00290A97" w:rsidP="00290A97">
                                  <w:r>
                                    <w:rPr>
                                      <w:noProof/>
                                    </w:rPr>
                                    <w:drawing>
                                      <wp:inline distT="0" distB="0" distL="0" distR="0" wp14:anchorId="3823ED88" wp14:editId="555C5837">
                                        <wp:extent cx="2583319" cy="1937491"/>
                                        <wp:effectExtent l="0" t="953" r="6668" b="6667"/>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592950" cy="1944714"/>
                                                </a:xfrm>
                                                <a:prstGeom prst="rect">
                                                  <a:avLst/>
                                                </a:prstGeom>
                                                <a:noFill/>
                                                <a:ln>
                                                  <a:noFill/>
                                                </a:ln>
                                              </pic:spPr>
                                            </pic:pic>
                                          </a:graphicData>
                                        </a:graphic>
                                      </wp:inline>
                                    </w:drawing>
                                  </w:r>
                                </w:p>
                              </w:tc>
                            </w:tr>
                          </w:tbl>
                          <w:p w:rsidR="00290A97" w:rsidRPr="00290A97" w:rsidRDefault="00290A97" w:rsidP="00322554">
                            <w:pPr>
                              <w:jc w:val="center"/>
                              <w:rPr>
                                <w:rFonts w:ascii="Comic Sans MS" w:hAnsi="Comic Sans MS"/>
                                <w:b/>
                                <w:color w:val="FFFFFF" w:themeColor="background1"/>
                                <w:sz w:val="20"/>
                              </w:rPr>
                            </w:pPr>
                            <w:r w:rsidRPr="00290A97">
                              <w:rPr>
                                <w:rFonts w:ascii="Comic Sans MS" w:hAnsi="Comic Sans MS"/>
                                <w:sz w:val="20"/>
                              </w:rPr>
                              <w:t xml:space="preserve"> </w:t>
                            </w:r>
                            <w:r w:rsidRPr="00290A97">
                              <w:rPr>
                                <w:rFonts w:ascii="Comic Sans MS" w:hAnsi="Comic Sans MS"/>
                                <w:sz w:val="20"/>
                              </w:rPr>
                              <w:t>Barnehagen skal bidra til at barna 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10" o:spid="_x0000_s1032" style="position:absolute;margin-left:742.15pt;margin-top:178.75pt;width:229.5pt;height:89.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" fillcolor="#44546a [3215]" strokecolor="yellow">
                <v:shadow on="t" color="black" opacity="41287f" offset="0,1.5pt"/>
                <v:textbox>
                  <w:txbxContent>
                    <w:p w:rsidR="007C40BF" w:rsidRPr="00290A97" w:rsidRDefault="007C40BF" w:rsidP="00322554">
                      <w:pPr>
                        <w:jc w:val="center"/>
                        <w:rPr>
                          <w:rFonts w:ascii="Comic Sans MS" w:hAnsi="Comic Sans MS"/>
                          <w:b/>
                          <w:color w:val="FFFFFF" w:themeColor="background1"/>
                          <w:sz w:val="20"/>
                        </w:rPr>
                      </w:pPr>
                      <w:r w:rsidRPr="00290A97">
                        <w:rPr>
                          <w:rFonts w:ascii="Comic Sans MS" w:hAnsi="Comic Sans MS"/>
                          <w:b/>
                          <w:color w:val="FFFFFF" w:themeColor="background1"/>
                          <w:sz w:val="20"/>
                        </w:rPr>
                        <w:t>Etikk, religion og filosofi:</w:t>
                      </w:r>
                    </w:p>
                    <w:p w:rsidR="00290A97" w:rsidRPr="00290A97" w:rsidRDefault="00290A97" w:rsidP="00322554">
                      <w:pPr>
                        <w:jc w:val="center"/>
                        <w:rPr>
                          <w:rFonts w:ascii="Comic Sans MS" w:hAnsi="Comic Sans MS"/>
                          <w:b/>
                          <w:color w:val="FFFFFF" w:themeColor="background1"/>
                          <w:sz w:val="20"/>
                        </w:rPr>
                      </w:pPr>
                      <w:r w:rsidRPr="00290A97">
                        <w:rPr>
                          <w:rFonts w:ascii="Comic Sans MS" w:hAnsi="Comic Sans MS"/>
                          <w:sz w:val="20"/>
                        </w:rPr>
                        <w:t>Barnehagen skal bidra til at barna utvikler interesse og respekt for hverandre og forstår verdien av likheter og ulikheter i et fellesskap</w:t>
                      </w:r>
                    </w:p>
                    <w:p w:rsidR="00000000" w:rsidRDefault="004A1CFD" w:rsidP="00290A9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2"/>
                      </w:tblGrid>
                      <w:tr w:rsidR="00290A97" w:rsidTr="00290A97">
                        <w:tblPrEx>
                          <w:tblCellMar>
                            <w:top w:w="0" w:type="dxa"/>
                            <w:bottom w:w="0" w:type="dxa"/>
                          </w:tblCellMar>
                        </w:tblPrEx>
                        <w:trPr>
                          <w:trHeight w:val="3645"/>
                        </w:trPr>
                        <w:tc>
                          <w:tcPr>
                            <w:tcW w:w="3202" w:type="dxa"/>
                            <w:tcBorders>
                              <w:top w:val="nil"/>
                              <w:left w:val="nil"/>
                              <w:bottom w:val="nil"/>
                              <w:right w:val="nil"/>
                            </w:tcBorders>
                          </w:tcPr>
                          <w:p w:rsidR="00290A97" w:rsidRDefault="00290A97" w:rsidP="00290A97">
                            <w:r>
                              <w:rPr>
                                <w:noProof/>
                              </w:rPr>
                              <w:drawing>
                                <wp:inline distT="0" distB="0" distL="0" distR="0" wp14:anchorId="3823ED88" wp14:editId="555C5837">
                                  <wp:extent cx="2583319" cy="1937491"/>
                                  <wp:effectExtent l="0" t="953" r="6668" b="6667"/>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592950" cy="1944714"/>
                                          </a:xfrm>
                                          <a:prstGeom prst="rect">
                                            <a:avLst/>
                                          </a:prstGeom>
                                          <a:noFill/>
                                          <a:ln>
                                            <a:noFill/>
                                          </a:ln>
                                        </pic:spPr>
                                      </pic:pic>
                                    </a:graphicData>
                                  </a:graphic>
                                </wp:inline>
                              </w:drawing>
                            </w:r>
                          </w:p>
                        </w:tc>
                      </w:tr>
                    </w:tbl>
                    <w:p w:rsidR="00290A97" w:rsidRPr="00290A97" w:rsidRDefault="00290A97" w:rsidP="00322554">
                      <w:pPr>
                        <w:jc w:val="center"/>
                        <w:rPr>
                          <w:rFonts w:ascii="Comic Sans MS" w:hAnsi="Comic Sans MS"/>
                          <w:b/>
                          <w:color w:val="FFFFFF" w:themeColor="background1"/>
                          <w:sz w:val="20"/>
                        </w:rPr>
                      </w:pPr>
                      <w:r w:rsidRPr="00290A97">
                        <w:rPr>
                          <w:rFonts w:ascii="Comic Sans MS" w:hAnsi="Comic Sans MS"/>
                          <w:sz w:val="20"/>
                        </w:rPr>
                        <w:t xml:space="preserve"> </w:t>
                      </w:r>
                      <w:r w:rsidRPr="00290A97">
                        <w:rPr>
                          <w:rFonts w:ascii="Comic Sans MS" w:hAnsi="Comic Sans MS"/>
                          <w:sz w:val="20"/>
                        </w:rPr>
                        <w:t>Barnehagen skal bidra til at barna utvikler interesse og respekt for hverandre og forstår verdien av likheter og ulikheter i et fellesskap</w:t>
                      </w:r>
                    </w:p>
                  </w:txbxContent>
                </v:textbox>
                <w10:wrap anchorx="margin"/>
              </v:roundrect>
            </w:pict>
          </mc:Fallback>
        </mc:AlternateContent>
      </w:r>
    </w:p>
    <w:p w:rsidR="003F3069" w:rsidRDefault="003F3069" w:rsidP="003F3069">
      <w:r>
        <w:t xml:space="preserve">             </w:t>
      </w:r>
      <w:r w:rsidR="00151068">
        <w:rPr>
          <w:noProof/>
        </w:rPr>
        <w:drawing>
          <wp:inline distT="0" distB="0" distL="0" distR="0">
            <wp:extent cx="2299415" cy="2140815"/>
            <wp:effectExtent l="3175" t="0" r="8890" b="889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26636" cy="2166159"/>
                    </a:xfrm>
                    <a:prstGeom prst="rect">
                      <a:avLst/>
                    </a:prstGeom>
                    <a:noFill/>
                    <a:ln>
                      <a:noFill/>
                    </a:ln>
                  </pic:spPr>
                </pic:pic>
              </a:graphicData>
            </a:graphic>
          </wp:inline>
        </w:drawing>
      </w:r>
      <w:r>
        <w:rPr>
          <w:noProof/>
        </w:rPr>
        <w:drawing>
          <wp:inline distT="0" distB="0" distL="0" distR="0" wp14:anchorId="58DFF5C8" wp14:editId="22E4D9A4">
            <wp:extent cx="2228850" cy="2977708"/>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975" cy="2993907"/>
                    </a:xfrm>
                    <a:prstGeom prst="rect">
                      <a:avLst/>
                    </a:prstGeom>
                    <a:noFill/>
                  </pic:spPr>
                </pic:pic>
              </a:graphicData>
            </a:graphic>
          </wp:inline>
        </w:drawing>
      </w:r>
      <w:r>
        <w:t xml:space="preserve">                                   </w:t>
      </w:r>
      <w:bookmarkStart w:id="0" w:name="_GoBack"/>
      <w:bookmarkEnd w:id="0"/>
    </w:p>
    <w:p w:rsidR="003F3069" w:rsidRDefault="003F3069" w:rsidP="003F3069"/>
    <w:p w:rsidR="003F3069" w:rsidRDefault="003F3069" w:rsidP="003F3069"/>
    <w:tbl>
      <w:tblPr>
        <w:tblpPr w:leftFromText="141" w:rightFromText="141" w:vertAnchor="text" w:horzAnchor="margin" w:tblpXSpec="right"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2"/>
      </w:tblGrid>
      <w:tr w:rsidR="00290A97" w:rsidTr="00290A97">
        <w:tblPrEx>
          <w:tblCellMar>
            <w:top w:w="0" w:type="dxa"/>
            <w:bottom w:w="0" w:type="dxa"/>
          </w:tblCellMar>
        </w:tblPrEx>
        <w:trPr>
          <w:trHeight w:val="3645"/>
        </w:trPr>
        <w:tc>
          <w:tcPr>
            <w:tcW w:w="3202" w:type="dxa"/>
            <w:tcBorders>
              <w:top w:val="nil"/>
              <w:left w:val="nil"/>
              <w:bottom w:val="nil"/>
              <w:right w:val="nil"/>
            </w:tcBorders>
          </w:tcPr>
          <w:p w:rsidR="00290A97" w:rsidRDefault="00290A97" w:rsidP="00290A97">
            <w:r>
              <w:rPr>
                <w:noProof/>
              </w:rPr>
              <w:drawing>
                <wp:inline distT="0" distB="0" distL="0" distR="0" wp14:anchorId="78ADE404" wp14:editId="42116B53">
                  <wp:extent cx="2583319" cy="1937491"/>
                  <wp:effectExtent l="0" t="953" r="6668" b="6667"/>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92950" cy="1944714"/>
                          </a:xfrm>
                          <a:prstGeom prst="rect">
                            <a:avLst/>
                          </a:prstGeom>
                          <a:noFill/>
                          <a:ln>
                            <a:noFill/>
                          </a:ln>
                        </pic:spPr>
                      </pic:pic>
                    </a:graphicData>
                  </a:graphic>
                </wp:inline>
              </w:drawing>
            </w:r>
          </w:p>
        </w:tc>
      </w:tr>
    </w:tbl>
    <w:p w:rsidR="003F3069" w:rsidRDefault="00290A97" w:rsidP="003F3069">
      <w:r>
        <w:rPr>
          <w:noProof/>
        </w:rPr>
        <mc:AlternateContent>
          <mc:Choice Requires="wps">
            <w:drawing>
              <wp:anchor distT="0" distB="0" distL="114300" distR="114300" simplePos="0" relativeHeight="251676672" behindDoc="0" locked="0" layoutInCell="1" allowOverlap="1">
                <wp:simplePos x="0" y="0"/>
                <wp:positionH relativeFrom="margin">
                  <wp:posOffset>4481830</wp:posOffset>
                </wp:positionH>
                <wp:positionV relativeFrom="paragraph">
                  <wp:posOffset>48895</wp:posOffset>
                </wp:positionV>
                <wp:extent cx="6067425" cy="2266950"/>
                <wp:effectExtent l="57150" t="38100" r="85725" b="95250"/>
                <wp:wrapNone/>
                <wp:docPr id="2" name="Tekstboks 2"/>
                <wp:cNvGraphicFramePr/>
                <a:graphic xmlns:a="http://schemas.openxmlformats.org/drawingml/2006/main">
                  <a:graphicData uri="http://schemas.microsoft.com/office/word/2010/wordprocessingShape">
                    <wps:wsp>
                      <wps:cNvSpPr txBox="1"/>
                      <wps:spPr>
                        <a:xfrm>
                          <a:off x="0" y="0"/>
                          <a:ext cx="6067425" cy="2266950"/>
                        </a:xfrm>
                        <a:prstGeom prst="roundRect">
                          <a:avLst/>
                        </a:prstGeom>
                        <a:solidFill>
                          <a:schemeClr val="tx2"/>
                        </a:solidFill>
                        <a:ln>
                          <a:solidFill>
                            <a:srgbClr val="FFFF00"/>
                          </a:solidFill>
                        </a:ln>
                      </wps:spPr>
                      <wps:style>
                        <a:lnRef idx="0">
                          <a:schemeClr val="accent5"/>
                        </a:lnRef>
                        <a:fillRef idx="3">
                          <a:schemeClr val="accent5"/>
                        </a:fillRef>
                        <a:effectRef idx="3">
                          <a:schemeClr val="accent5"/>
                        </a:effectRef>
                        <a:fontRef idx="minor">
                          <a:schemeClr val="lt1"/>
                        </a:fontRef>
                      </wps:style>
                      <wps:txbx>
                        <w:txbxContent>
                          <w:p w:rsidR="005A4278" w:rsidRPr="00290A97" w:rsidRDefault="005A4278" w:rsidP="005A4278">
                            <w:pPr>
                              <w:jc w:val="center"/>
                              <w:rPr>
                                <w:rFonts w:ascii="Times New Roman" w:hAnsi="Times New Roman"/>
                                <w:color w:val="FFFFFF" w:themeColor="background1"/>
                                <w:sz w:val="22"/>
                              </w:rPr>
                            </w:pPr>
                            <w:r w:rsidRPr="00290A97">
                              <w:rPr>
                                <w:rFonts w:ascii="Times New Roman" w:hAnsi="Times New Roman"/>
                                <w:color w:val="FFFFFF" w:themeColor="background1"/>
                                <w:sz w:val="22"/>
                              </w:rPr>
                              <w:t>Hva har vi gjort?</w:t>
                            </w:r>
                          </w:p>
                          <w:p w:rsidR="005A4278" w:rsidRPr="00290A97" w:rsidRDefault="006D5EF8" w:rsidP="00E73611">
                            <w:pPr>
                              <w:rPr>
                                <w:rFonts w:ascii="Comic Sans MS" w:eastAsiaTheme="minorHAnsi" w:hAnsi="Comic Sans MS" w:cstheme="minorBidi"/>
                                <w:sz w:val="20"/>
                                <w:szCs w:val="18"/>
                                <w:lang w:eastAsia="en-US"/>
                              </w:rPr>
                            </w:pPr>
                            <w:r w:rsidRPr="00290A97">
                              <w:rPr>
                                <w:rFonts w:ascii="Comic Sans MS" w:eastAsiaTheme="minorHAnsi" w:hAnsi="Comic Sans MS" w:cstheme="minorBidi"/>
                                <w:sz w:val="20"/>
                                <w:szCs w:val="18"/>
                                <w:lang w:eastAsia="en-US"/>
                              </w:rPr>
                              <w:t>I september startet vi opp med tema verdensrom. Vi har hengt opp planeter på basen og vi har vårt eget lille verdensrom med stjerner og planeter. Vi har lest boka om Lille Frosk i verdensrommet mange ganger. Barna har laget stjernene som henger i verdensrommet og noen har også laget planeter – disse trenger litt maling før de er ferdige.</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Ellers har vi pyntet opp på basen vår med flotte høstmalerier.</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I språklek har vi jobbet mye med munnmotorikk, vi har blåst fjær og bobler, vi har vasket munn med tunga og vi har hørt og sett historien om den bitte lille kona.</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Vi har også øvd oss på å i stopp når det er noe vi ikke vil at andre skal gjøre. Dette i stedet for å slå eller bli fysiske i konfliktsituasjoner.</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 xml:space="preserve">Vi avviklet ei helt fantastisk </w:t>
                            </w:r>
                            <w:proofErr w:type="spellStart"/>
                            <w:r w:rsidRPr="00290A97">
                              <w:rPr>
                                <w:rFonts w:ascii="Times New Roman" w:hAnsi="Times New Roman"/>
                                <w:color w:val="FFFFFF" w:themeColor="background1"/>
                                <w:sz w:val="20"/>
                                <w:szCs w:val="18"/>
                              </w:rPr>
                              <w:t>friluftsuke</w:t>
                            </w:r>
                            <w:proofErr w:type="spellEnd"/>
                            <w:r w:rsidRPr="00290A97">
                              <w:rPr>
                                <w:rFonts w:ascii="Times New Roman" w:hAnsi="Times New Roman"/>
                                <w:color w:val="FFFFFF" w:themeColor="background1"/>
                                <w:sz w:val="20"/>
                                <w:szCs w:val="18"/>
                              </w:rPr>
                              <w:t xml:space="preserve"> i strålende høstvær. Vi gikk turer, sov i skogen i hengekøyer, lagde mat på bål og lekte 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2" o:spid="_x0000_s1033" style="position:absolute;margin-left:352.9pt;margin-top:3.85pt;width:477.75pt;height:17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" fillcolor="#44546a [3215]" strokecolor="yellow">
                <v:shadow on="t" color="black" opacity="41287f" offset="0,1.5pt"/>
                <v:textbox>
                  <w:txbxContent>
                    <w:p w:rsidR="005A4278" w:rsidRPr="00290A97" w:rsidRDefault="005A4278" w:rsidP="005A4278">
                      <w:pPr>
                        <w:jc w:val="center"/>
                        <w:rPr>
                          <w:rFonts w:ascii="Times New Roman" w:hAnsi="Times New Roman"/>
                          <w:color w:val="FFFFFF" w:themeColor="background1"/>
                          <w:sz w:val="22"/>
                        </w:rPr>
                      </w:pPr>
                      <w:r w:rsidRPr="00290A97">
                        <w:rPr>
                          <w:rFonts w:ascii="Times New Roman" w:hAnsi="Times New Roman"/>
                          <w:color w:val="FFFFFF" w:themeColor="background1"/>
                          <w:sz w:val="22"/>
                        </w:rPr>
                        <w:t>Hva har vi gjort?</w:t>
                      </w:r>
                    </w:p>
                    <w:p w:rsidR="005A4278" w:rsidRPr="00290A97" w:rsidRDefault="006D5EF8" w:rsidP="00E73611">
                      <w:pPr>
                        <w:rPr>
                          <w:rFonts w:ascii="Comic Sans MS" w:eastAsiaTheme="minorHAnsi" w:hAnsi="Comic Sans MS" w:cstheme="minorBidi"/>
                          <w:sz w:val="20"/>
                          <w:szCs w:val="18"/>
                          <w:lang w:eastAsia="en-US"/>
                        </w:rPr>
                      </w:pPr>
                      <w:r w:rsidRPr="00290A97">
                        <w:rPr>
                          <w:rFonts w:ascii="Comic Sans MS" w:eastAsiaTheme="minorHAnsi" w:hAnsi="Comic Sans MS" w:cstheme="minorBidi"/>
                          <w:sz w:val="20"/>
                          <w:szCs w:val="18"/>
                          <w:lang w:eastAsia="en-US"/>
                        </w:rPr>
                        <w:t>I september startet vi opp med tema verdensrom. Vi har hengt opp planeter på basen og vi har vårt eget lille verdensrom med stjerner og planeter. Vi har lest boka om Lille Frosk i verdensrommet mange ganger. Barna har laget stjernene som henger i verdensrommet og noen har også laget planeter – disse trenger litt maling før de er ferdige.</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Ellers har vi pyntet opp på basen vår med flotte høstmalerier.</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I språklek har vi jobbet mye med munnmotorikk, vi har blåst fjær og bobler, vi har vasket munn med tunga og vi har hørt og sett historien om den bitte lille kona.</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Vi har også øvd oss på å i stopp når det er noe vi ikke vil at andre skal gjøre. Dette i stedet for å slå eller bli fysiske i konfliktsituasjoner.</w:t>
                      </w:r>
                    </w:p>
                    <w:p w:rsidR="006D5EF8" w:rsidRPr="00290A97" w:rsidRDefault="006D5EF8" w:rsidP="00E73611">
                      <w:pPr>
                        <w:rPr>
                          <w:rFonts w:ascii="Times New Roman" w:hAnsi="Times New Roman"/>
                          <w:color w:val="FFFFFF" w:themeColor="background1"/>
                          <w:sz w:val="20"/>
                          <w:szCs w:val="18"/>
                        </w:rPr>
                      </w:pPr>
                      <w:r w:rsidRPr="00290A97">
                        <w:rPr>
                          <w:rFonts w:ascii="Times New Roman" w:hAnsi="Times New Roman"/>
                          <w:color w:val="FFFFFF" w:themeColor="background1"/>
                          <w:sz w:val="20"/>
                          <w:szCs w:val="18"/>
                        </w:rPr>
                        <w:t xml:space="preserve">Vi avviklet ei helt fantastisk </w:t>
                      </w:r>
                      <w:proofErr w:type="spellStart"/>
                      <w:r w:rsidRPr="00290A97">
                        <w:rPr>
                          <w:rFonts w:ascii="Times New Roman" w:hAnsi="Times New Roman"/>
                          <w:color w:val="FFFFFF" w:themeColor="background1"/>
                          <w:sz w:val="20"/>
                          <w:szCs w:val="18"/>
                        </w:rPr>
                        <w:t>friluftsuke</w:t>
                      </w:r>
                      <w:proofErr w:type="spellEnd"/>
                      <w:r w:rsidRPr="00290A97">
                        <w:rPr>
                          <w:rFonts w:ascii="Times New Roman" w:hAnsi="Times New Roman"/>
                          <w:color w:val="FFFFFF" w:themeColor="background1"/>
                          <w:sz w:val="20"/>
                          <w:szCs w:val="18"/>
                        </w:rPr>
                        <w:t xml:space="preserve"> i strålende høstvær. Vi gikk turer, sov i skogen i hengekøyer, lagde mat på bål og lekte masse.</w:t>
                      </w:r>
                    </w:p>
                  </w:txbxContent>
                </v:textbox>
                <w10:wrap anchorx="margin"/>
              </v:roundrect>
            </w:pict>
          </mc:Fallback>
        </mc:AlternateContent>
      </w:r>
    </w:p>
    <w:p w:rsidR="003F3069" w:rsidRDefault="003F3069" w:rsidP="003F3069"/>
    <w:p w:rsidR="003F3069" w:rsidRDefault="003F3069" w:rsidP="003F3069"/>
    <w:p w:rsidR="003F3069" w:rsidRDefault="003F3069" w:rsidP="003F3069"/>
    <w:p w:rsidR="003F3069" w:rsidRDefault="003F3069" w:rsidP="003F3069"/>
    <w:tbl>
      <w:tblPr>
        <w:tblpPr w:leftFromText="141" w:rightFromText="141" w:vertAnchor="text" w:horzAnchor="page" w:tblpX="15886" w:tblpY="2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7"/>
      </w:tblGrid>
      <w:tr w:rsidR="00290A97" w:rsidTr="00290A97">
        <w:tblPrEx>
          <w:tblCellMar>
            <w:top w:w="0" w:type="dxa"/>
            <w:bottom w:w="0" w:type="dxa"/>
          </w:tblCellMar>
        </w:tblPrEx>
        <w:trPr>
          <w:trHeight w:val="2655"/>
        </w:trPr>
        <w:tc>
          <w:tcPr>
            <w:tcW w:w="2767" w:type="dxa"/>
            <w:tcBorders>
              <w:top w:val="nil"/>
              <w:left w:val="nil"/>
              <w:bottom w:val="nil"/>
              <w:right w:val="nil"/>
            </w:tcBorders>
          </w:tcPr>
          <w:p w:rsidR="00290A97" w:rsidRDefault="00290A97" w:rsidP="00290A97">
            <w:pPr>
              <w:rPr>
                <w:noProof/>
              </w:rPr>
            </w:pPr>
            <w:r>
              <w:rPr>
                <w:noProof/>
              </w:rPr>
              <w:drawing>
                <wp:inline distT="0" distB="0" distL="0" distR="0" wp14:anchorId="43C19D77" wp14:editId="75C2A915">
                  <wp:extent cx="2224617" cy="1668463"/>
                  <wp:effectExtent l="0" t="762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37994" cy="1678496"/>
                          </a:xfrm>
                          <a:prstGeom prst="rect">
                            <a:avLst/>
                          </a:prstGeom>
                          <a:noFill/>
                          <a:ln>
                            <a:noFill/>
                          </a:ln>
                        </pic:spPr>
                      </pic:pic>
                    </a:graphicData>
                  </a:graphic>
                </wp:inline>
              </w:drawing>
            </w:r>
          </w:p>
        </w:tc>
      </w:tr>
    </w:tbl>
    <w:tbl>
      <w:tblPr>
        <w:tblpPr w:leftFromText="141" w:rightFromText="141" w:vertAnchor="page" w:horzAnchor="page" w:tblpX="9676" w:tblpY="12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tblGrid>
      <w:tr w:rsidR="00290A97" w:rsidTr="00290A97">
        <w:tblPrEx>
          <w:tblCellMar>
            <w:top w:w="0" w:type="dxa"/>
            <w:bottom w:w="0" w:type="dxa"/>
          </w:tblCellMar>
        </w:tblPrEx>
        <w:trPr>
          <w:trHeight w:val="1980"/>
        </w:trPr>
        <w:tc>
          <w:tcPr>
            <w:tcW w:w="2865" w:type="dxa"/>
            <w:tcBorders>
              <w:top w:val="nil"/>
              <w:left w:val="nil"/>
              <w:bottom w:val="nil"/>
              <w:right w:val="nil"/>
            </w:tcBorders>
          </w:tcPr>
          <w:p w:rsidR="00290A97" w:rsidRDefault="00290A97" w:rsidP="00290A97">
            <w:pPr>
              <w:tabs>
                <w:tab w:val="left" w:pos="5811"/>
              </w:tabs>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mc:AlternateContent>
                <mc:Choice Requires="wps">
                  <w:drawing>
                    <wp:anchor distT="0" distB="0" distL="114300" distR="114300" simplePos="0" relativeHeight="251662336" behindDoc="0" locked="0" layoutInCell="1" allowOverlap="1">
                      <wp:simplePos x="0" y="0"/>
                      <wp:positionH relativeFrom="margin">
                        <wp:posOffset>1431925</wp:posOffset>
                      </wp:positionH>
                      <wp:positionV relativeFrom="paragraph">
                        <wp:posOffset>60960</wp:posOffset>
                      </wp:positionV>
                      <wp:extent cx="2505075" cy="1171575"/>
                      <wp:effectExtent l="57150" t="38100" r="85725" b="104775"/>
                      <wp:wrapNone/>
                      <wp:docPr id="8" name="Tekstboks 8"/>
                      <wp:cNvGraphicFramePr/>
                      <a:graphic xmlns:a="http://schemas.openxmlformats.org/drawingml/2006/main">
                        <a:graphicData uri="http://schemas.microsoft.com/office/word/2010/wordprocessingShape">
                          <wps:wsp>
                            <wps:cNvSpPr txBox="1"/>
                            <wps:spPr>
                              <a:xfrm>
                                <a:off x="0" y="0"/>
                                <a:ext cx="2505075" cy="1171575"/>
                              </a:xfrm>
                              <a:prstGeom prst="roundRect">
                                <a:avLst/>
                              </a:prstGeom>
                              <a:solidFill>
                                <a:schemeClr val="tx2"/>
                              </a:solidFill>
                              <a:ln>
                                <a:solidFill>
                                  <a:srgbClr val="FFFF00"/>
                                </a:solidFill>
                              </a:ln>
                            </wps:spPr>
                            <wps:style>
                              <a:lnRef idx="0">
                                <a:schemeClr val="accent4"/>
                              </a:lnRef>
                              <a:fillRef idx="3">
                                <a:schemeClr val="accent4"/>
                              </a:fillRef>
                              <a:effectRef idx="3">
                                <a:schemeClr val="accent4"/>
                              </a:effectRef>
                              <a:fontRef idx="minor">
                                <a:schemeClr val="lt1"/>
                              </a:fontRef>
                            </wps:style>
                            <wps:txbx>
                              <w:txbxContent>
                                <w:p w:rsidR="003F2F1F" w:rsidRDefault="003F2F1F" w:rsidP="00002F3B">
                                  <w:pPr>
                                    <w:jc w:val="center"/>
                                    <w:rPr>
                                      <w:rFonts w:ascii="Comic Sans MS" w:hAnsi="Comic Sans MS"/>
                                      <w:b/>
                                      <w:color w:val="FFFFFF" w:themeColor="background1"/>
                                      <w:sz w:val="18"/>
                                      <w:szCs w:val="18"/>
                                    </w:rPr>
                                  </w:pPr>
                                  <w:r w:rsidRPr="00290A97">
                                    <w:rPr>
                                      <w:rFonts w:ascii="Comic Sans MS" w:hAnsi="Comic Sans MS"/>
                                      <w:b/>
                                      <w:color w:val="FFFFFF" w:themeColor="background1"/>
                                      <w:sz w:val="20"/>
                                      <w:szCs w:val="18"/>
                                    </w:rPr>
                                    <w:t xml:space="preserve">Natur, miljø og </w:t>
                                  </w:r>
                                  <w:r w:rsidR="00DC76ED" w:rsidRPr="00290A97">
                                    <w:rPr>
                                      <w:rFonts w:ascii="Comic Sans MS" w:hAnsi="Comic Sans MS"/>
                                      <w:b/>
                                      <w:color w:val="FFFFFF" w:themeColor="background1"/>
                                      <w:sz w:val="20"/>
                                      <w:szCs w:val="18"/>
                                    </w:rPr>
                                    <w:t>teknologi</w:t>
                                  </w:r>
                                  <w:r w:rsidRPr="00246680">
                                    <w:rPr>
                                      <w:rFonts w:ascii="Comic Sans MS" w:hAnsi="Comic Sans MS"/>
                                      <w:b/>
                                      <w:color w:val="FFFFFF" w:themeColor="background1"/>
                                      <w:sz w:val="18"/>
                                      <w:szCs w:val="18"/>
                                    </w:rPr>
                                    <w:t>:</w:t>
                                  </w:r>
                                </w:p>
                                <w:p w:rsidR="00290A97" w:rsidRPr="00290A97" w:rsidRDefault="00290A97" w:rsidP="00290A97">
                                  <w:pPr>
                                    <w:rPr>
                                      <w:rFonts w:ascii="Comic Sans MS" w:hAnsi="Comic Sans MS"/>
                                      <w:sz w:val="20"/>
                                    </w:rPr>
                                  </w:pPr>
                                  <w:r w:rsidRPr="00290A97">
                                    <w:rPr>
                                      <w:rFonts w:ascii="Comic Sans MS" w:hAnsi="Comic Sans MS"/>
                                      <w:sz w:val="20"/>
                                    </w:rPr>
                                    <w:t>Barnehagen skal bidra til at barna opplever, utforsker og eksperimenterer med naturfenomener og fysiske lover</w:t>
                                  </w:r>
                                </w:p>
                                <w:p w:rsidR="00290A97" w:rsidRPr="00246680" w:rsidRDefault="00290A97" w:rsidP="00002F3B">
                                  <w:pPr>
                                    <w:jc w:val="center"/>
                                    <w:rPr>
                                      <w:rFonts w:ascii="Comic Sans MS" w:hAnsi="Comic Sans MS"/>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8" o:spid="_x0000_s1034" style="position:absolute;margin-left:112.75pt;margin-top:4.8pt;width:197.25pt;height:9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" fillcolor="#44546a [3215]" strokecolor="yellow">
                      <v:shadow on="t" color="black" opacity="41287f" offset="0,1.5pt"/>
                      <v:textbox>
                        <w:txbxContent>
                          <w:p w:rsidR="003F2F1F" w:rsidRDefault="003F2F1F" w:rsidP="00002F3B">
                            <w:pPr>
                              <w:jc w:val="center"/>
                              <w:rPr>
                                <w:rFonts w:ascii="Comic Sans MS" w:hAnsi="Comic Sans MS"/>
                                <w:b/>
                                <w:color w:val="FFFFFF" w:themeColor="background1"/>
                                <w:sz w:val="18"/>
                                <w:szCs w:val="18"/>
                              </w:rPr>
                            </w:pPr>
                            <w:r w:rsidRPr="00290A97">
                              <w:rPr>
                                <w:rFonts w:ascii="Comic Sans MS" w:hAnsi="Comic Sans MS"/>
                                <w:b/>
                                <w:color w:val="FFFFFF" w:themeColor="background1"/>
                                <w:sz w:val="20"/>
                                <w:szCs w:val="18"/>
                              </w:rPr>
                              <w:t xml:space="preserve">Natur, miljø og </w:t>
                            </w:r>
                            <w:r w:rsidR="00DC76ED" w:rsidRPr="00290A97">
                              <w:rPr>
                                <w:rFonts w:ascii="Comic Sans MS" w:hAnsi="Comic Sans MS"/>
                                <w:b/>
                                <w:color w:val="FFFFFF" w:themeColor="background1"/>
                                <w:sz w:val="20"/>
                                <w:szCs w:val="18"/>
                              </w:rPr>
                              <w:t>teknologi</w:t>
                            </w:r>
                            <w:r w:rsidRPr="00246680">
                              <w:rPr>
                                <w:rFonts w:ascii="Comic Sans MS" w:hAnsi="Comic Sans MS"/>
                                <w:b/>
                                <w:color w:val="FFFFFF" w:themeColor="background1"/>
                                <w:sz w:val="18"/>
                                <w:szCs w:val="18"/>
                              </w:rPr>
                              <w:t>:</w:t>
                            </w:r>
                          </w:p>
                          <w:p w:rsidR="00290A97" w:rsidRPr="00290A97" w:rsidRDefault="00290A97" w:rsidP="00290A97">
                            <w:pPr>
                              <w:rPr>
                                <w:rFonts w:ascii="Comic Sans MS" w:hAnsi="Comic Sans MS"/>
                                <w:sz w:val="20"/>
                              </w:rPr>
                            </w:pPr>
                            <w:r w:rsidRPr="00290A97">
                              <w:rPr>
                                <w:rFonts w:ascii="Comic Sans MS" w:hAnsi="Comic Sans MS"/>
                                <w:sz w:val="20"/>
                              </w:rPr>
                              <w:t>Barnehagen skal bidra til at barna opplever, utforsker og eksperimenterer med naturfenomener og fysiske lover</w:t>
                            </w:r>
                          </w:p>
                          <w:p w:rsidR="00290A97" w:rsidRPr="00246680" w:rsidRDefault="00290A97" w:rsidP="00002F3B">
                            <w:pPr>
                              <w:jc w:val="center"/>
                              <w:rPr>
                                <w:rFonts w:ascii="Comic Sans MS" w:hAnsi="Comic Sans MS"/>
                                <w:b/>
                                <w:color w:val="FFFFFF" w:themeColor="background1"/>
                                <w:sz w:val="18"/>
                                <w:szCs w:val="18"/>
                              </w:rPr>
                            </w:pPr>
                          </w:p>
                        </w:txbxContent>
                      </v:textbox>
                      <w10:wrap anchorx="margin"/>
                    </v:roundrect>
                  </w:pict>
                </mc:Fallback>
              </mc:AlternateContent>
            </w:r>
            <w:r>
              <w:rPr>
                <w:noProof/>
              </w:rPr>
              <w:drawing>
                <wp:inline distT="0" distB="0" distL="0" distR="0" wp14:anchorId="2124814E" wp14:editId="108146BC">
                  <wp:extent cx="1630574" cy="1222931"/>
                  <wp:effectExtent l="0" t="5715" r="2540" b="254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40413" cy="1230310"/>
                          </a:xfrm>
                          <a:prstGeom prst="rect">
                            <a:avLst/>
                          </a:prstGeom>
                          <a:noFill/>
                          <a:ln>
                            <a:noFill/>
                          </a:ln>
                        </pic:spPr>
                      </pic:pic>
                    </a:graphicData>
                  </a:graphic>
                </wp:inline>
              </w:drawing>
            </w:r>
          </w:p>
        </w:tc>
      </w:tr>
    </w:tbl>
    <w:p w:rsidR="00290A97" w:rsidRDefault="00290A97" w:rsidP="003F3069">
      <w:pPr>
        <w:rPr>
          <w:noProof/>
        </w:rPr>
      </w:pPr>
      <w:r>
        <w:rPr>
          <w:noProof/>
        </w:rPr>
        <mc:AlternateContent>
          <mc:Choice Requires="wps">
            <w:drawing>
              <wp:anchor distT="0" distB="0" distL="114300" distR="114300" simplePos="0" relativeHeight="251660288" behindDoc="0" locked="0" layoutInCell="1" allowOverlap="1">
                <wp:simplePos x="0" y="0"/>
                <wp:positionH relativeFrom="margin">
                  <wp:posOffset>1576705</wp:posOffset>
                </wp:positionH>
                <wp:positionV relativeFrom="paragraph">
                  <wp:posOffset>1734820</wp:posOffset>
                </wp:positionV>
                <wp:extent cx="2333625" cy="1323975"/>
                <wp:effectExtent l="57150" t="38100" r="85725" b="104775"/>
                <wp:wrapNone/>
                <wp:docPr id="6" name="Tekstboks 6"/>
                <wp:cNvGraphicFramePr/>
                <a:graphic xmlns:a="http://schemas.openxmlformats.org/drawingml/2006/main">
                  <a:graphicData uri="http://schemas.microsoft.com/office/word/2010/wordprocessingShape">
                    <wps:wsp>
                      <wps:cNvSpPr txBox="1"/>
                      <wps:spPr>
                        <a:xfrm>
                          <a:off x="0" y="0"/>
                          <a:ext cx="2333625" cy="1323975"/>
                        </a:xfrm>
                        <a:prstGeom prst="roundRect">
                          <a:avLst>
                            <a:gd name="adj" fmla="val 0"/>
                          </a:avLst>
                        </a:prstGeom>
                        <a:solidFill>
                          <a:schemeClr val="tx2"/>
                        </a:solidFill>
                        <a:ln>
                          <a:solidFill>
                            <a:srgbClr val="FFFF00"/>
                          </a:solidFill>
                        </a:ln>
                      </wps:spPr>
                      <wps:style>
                        <a:lnRef idx="0">
                          <a:schemeClr val="accent2"/>
                        </a:lnRef>
                        <a:fillRef idx="3">
                          <a:schemeClr val="accent2"/>
                        </a:fillRef>
                        <a:effectRef idx="3">
                          <a:schemeClr val="accent2"/>
                        </a:effectRef>
                        <a:fontRef idx="minor">
                          <a:schemeClr val="lt1"/>
                        </a:fontRef>
                      </wps:style>
                      <wps:txbx>
                        <w:txbxContent>
                          <w:p w:rsidR="0019334A" w:rsidRPr="00151068" w:rsidRDefault="0019334A" w:rsidP="0019334A">
                            <w:pPr>
                              <w:rPr>
                                <w:rFonts w:ascii="Comic Sans MS" w:hAnsi="Comic Sans MS"/>
                                <w:b/>
                                <w:color w:val="FFFFFF" w:themeColor="background1"/>
                                <w:sz w:val="20"/>
                                <w:szCs w:val="18"/>
                              </w:rPr>
                            </w:pPr>
                            <w:r w:rsidRPr="00151068">
                              <w:rPr>
                                <w:rFonts w:ascii="Comic Sans MS" w:hAnsi="Comic Sans MS"/>
                                <w:b/>
                                <w:color w:val="FFFFFF" w:themeColor="background1"/>
                                <w:sz w:val="20"/>
                                <w:szCs w:val="18"/>
                              </w:rPr>
                              <w:t>Kropp, bevegelse, mat og helse:</w:t>
                            </w:r>
                          </w:p>
                          <w:p w:rsidR="0019334A" w:rsidRPr="00151068" w:rsidRDefault="00151068" w:rsidP="00246680">
                            <w:pPr>
                              <w:rPr>
                                <w:color w:val="FFFFFF" w:themeColor="background1"/>
                                <w:sz w:val="20"/>
                                <w:szCs w:val="18"/>
                              </w:rPr>
                            </w:pPr>
                            <w:r w:rsidRPr="00151068">
                              <w:rPr>
                                <w:rFonts w:ascii="Comic Sans MS" w:hAnsi="Comic Sans MS"/>
                                <w:color w:val="FFFFFF" w:themeColor="background1"/>
                                <w:sz w:val="20"/>
                                <w:szCs w:val="18"/>
                              </w:rPr>
                              <w:t>Barnehagen skal bidra til at barna opplever trivsel, glede og mestring ved allsidige bevegelseserfaringer, inne og ute, året rundt</w:t>
                            </w:r>
                            <w:r>
                              <w:rPr>
                                <w:rFonts w:ascii="Comic Sans MS" w:hAnsi="Comic Sans MS"/>
                                <w:color w:val="FFFFFF" w:themeColor="background1"/>
                                <w:sz w:val="20"/>
                                <w:szCs w:val="18"/>
                              </w:rPr>
                              <w:t>.</w:t>
                            </w:r>
                          </w:p>
                          <w:p w:rsidR="00000000" w:rsidRDefault="004A1CFD"/>
                          <w:p w:rsidR="0019334A" w:rsidRPr="00151068" w:rsidRDefault="0019334A" w:rsidP="0019334A">
                            <w:pPr>
                              <w:rPr>
                                <w:rFonts w:ascii="Comic Sans MS" w:hAnsi="Comic Sans MS"/>
                                <w:b/>
                                <w:color w:val="FFFFFF" w:themeColor="background1"/>
                                <w:sz w:val="20"/>
                                <w:szCs w:val="18"/>
                              </w:rPr>
                            </w:pPr>
                            <w:r w:rsidRPr="00151068">
                              <w:rPr>
                                <w:rFonts w:ascii="Comic Sans MS" w:hAnsi="Comic Sans MS"/>
                                <w:b/>
                                <w:color w:val="FFFFFF" w:themeColor="background1"/>
                                <w:sz w:val="20"/>
                                <w:szCs w:val="18"/>
                              </w:rPr>
                              <w:t>Kropp, bevegelse, mat og helse:</w:t>
                            </w:r>
                          </w:p>
                          <w:p w:rsidR="0019334A" w:rsidRPr="00151068" w:rsidRDefault="00151068" w:rsidP="00246680">
                            <w:pPr>
                              <w:rPr>
                                <w:color w:val="FFFFFF" w:themeColor="background1"/>
                                <w:sz w:val="20"/>
                                <w:szCs w:val="18"/>
                              </w:rPr>
                            </w:pPr>
                            <w:r w:rsidRPr="00151068">
                              <w:rPr>
                                <w:rFonts w:ascii="Comic Sans MS" w:hAnsi="Comic Sans MS"/>
                                <w:color w:val="FFFFFF" w:themeColor="background1"/>
                                <w:sz w:val="20"/>
                                <w:szCs w:val="18"/>
                              </w:rPr>
                              <w:t>Barnehagen skal bidra til at barna opplever trivsel, glede og mestring ved allsidige bevegelseserfaringer, inne og ute, året rundt</w:t>
                            </w:r>
                            <w:r>
                              <w:rPr>
                                <w:rFonts w:ascii="Comic Sans MS" w:hAnsi="Comic Sans MS"/>
                                <w:color w:val="FFFFFF" w:themeColor="background1"/>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kstboks 6" o:spid="_x0000_s1035" style="position:absolute;margin-left:124.15pt;margin-top:136.6pt;width:183.75pt;height:10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" fillcolor="#44546a [3215]" strokecolor="yellow">
                <v:shadow on="t" color="black" opacity="41287f" offset="0,1.5pt"/>
                <v:textbox>
                  <w:txbxContent>
                    <w:p w:rsidR="0019334A" w:rsidRPr="00151068" w:rsidRDefault="0019334A" w:rsidP="0019334A">
                      <w:pPr>
                        <w:rPr>
                          <w:rFonts w:ascii="Comic Sans MS" w:hAnsi="Comic Sans MS"/>
                          <w:b/>
                          <w:color w:val="FFFFFF" w:themeColor="background1"/>
                          <w:sz w:val="20"/>
                          <w:szCs w:val="18"/>
                        </w:rPr>
                      </w:pPr>
                      <w:r w:rsidRPr="00151068">
                        <w:rPr>
                          <w:rFonts w:ascii="Comic Sans MS" w:hAnsi="Comic Sans MS"/>
                          <w:b/>
                          <w:color w:val="FFFFFF" w:themeColor="background1"/>
                          <w:sz w:val="20"/>
                          <w:szCs w:val="18"/>
                        </w:rPr>
                        <w:t>Kropp, bevegelse, mat og helse:</w:t>
                      </w:r>
                    </w:p>
                    <w:p w:rsidR="0019334A" w:rsidRPr="00151068" w:rsidRDefault="00151068" w:rsidP="00246680">
                      <w:pPr>
                        <w:rPr>
                          <w:color w:val="FFFFFF" w:themeColor="background1"/>
                          <w:sz w:val="20"/>
                          <w:szCs w:val="18"/>
                        </w:rPr>
                      </w:pPr>
                      <w:r w:rsidRPr="00151068">
                        <w:rPr>
                          <w:rFonts w:ascii="Comic Sans MS" w:hAnsi="Comic Sans MS"/>
                          <w:color w:val="FFFFFF" w:themeColor="background1"/>
                          <w:sz w:val="20"/>
                          <w:szCs w:val="18"/>
                        </w:rPr>
                        <w:t>Barnehagen skal bidra til at barna opplever trivsel, glede og mestring ved allsidige bevegelseserfaringer, inne og ute, året rundt</w:t>
                      </w:r>
                      <w:r>
                        <w:rPr>
                          <w:rFonts w:ascii="Comic Sans MS" w:hAnsi="Comic Sans MS"/>
                          <w:color w:val="FFFFFF" w:themeColor="background1"/>
                          <w:sz w:val="20"/>
                          <w:szCs w:val="18"/>
                        </w:rPr>
                        <w:t>.</w:t>
                      </w:r>
                    </w:p>
                    <w:p w:rsidR="00000000" w:rsidRDefault="004A1CFD"/>
                    <w:p w:rsidR="0019334A" w:rsidRPr="00151068" w:rsidRDefault="0019334A" w:rsidP="0019334A">
                      <w:pPr>
                        <w:rPr>
                          <w:rFonts w:ascii="Comic Sans MS" w:hAnsi="Comic Sans MS"/>
                          <w:b/>
                          <w:color w:val="FFFFFF" w:themeColor="background1"/>
                          <w:sz w:val="20"/>
                          <w:szCs w:val="18"/>
                        </w:rPr>
                      </w:pPr>
                      <w:r w:rsidRPr="00151068">
                        <w:rPr>
                          <w:rFonts w:ascii="Comic Sans MS" w:hAnsi="Comic Sans MS"/>
                          <w:b/>
                          <w:color w:val="FFFFFF" w:themeColor="background1"/>
                          <w:sz w:val="20"/>
                          <w:szCs w:val="18"/>
                        </w:rPr>
                        <w:t>Kropp, bevegelse, mat og helse:</w:t>
                      </w:r>
                    </w:p>
                    <w:p w:rsidR="0019334A" w:rsidRPr="00151068" w:rsidRDefault="00151068" w:rsidP="00246680">
                      <w:pPr>
                        <w:rPr>
                          <w:color w:val="FFFFFF" w:themeColor="background1"/>
                          <w:sz w:val="20"/>
                          <w:szCs w:val="18"/>
                        </w:rPr>
                      </w:pPr>
                      <w:r w:rsidRPr="00151068">
                        <w:rPr>
                          <w:rFonts w:ascii="Comic Sans MS" w:hAnsi="Comic Sans MS"/>
                          <w:color w:val="FFFFFF" w:themeColor="background1"/>
                          <w:sz w:val="20"/>
                          <w:szCs w:val="18"/>
                        </w:rPr>
                        <w:t>Barnehagen skal bidra til at barna opplever trivsel, glede og mestring ved allsidige bevegelseserfaringer, inne og ute, året rundt</w:t>
                      </w:r>
                      <w:r>
                        <w:rPr>
                          <w:rFonts w:ascii="Comic Sans MS" w:hAnsi="Comic Sans MS"/>
                          <w:color w:val="FFFFFF" w:themeColor="background1"/>
                          <w:sz w:val="20"/>
                          <w:szCs w:val="18"/>
                        </w:rPr>
                        <w:t>.</w:t>
                      </w:r>
                    </w:p>
                  </w:txbxContent>
                </v:textbox>
                <w10:wrap anchorx="margin"/>
              </v:roundrect>
            </w:pict>
          </mc:Fallback>
        </mc:AlternateContent>
      </w:r>
      <w:r>
        <w:rPr>
          <w:noProof/>
        </w:rPr>
        <w:drawing>
          <wp:inline distT="0" distB="0" distL="0" distR="0" wp14:anchorId="79FA091C" wp14:editId="083C792D">
            <wp:extent cx="2492036" cy="2033246"/>
            <wp:effectExtent l="952" t="0" r="4763" b="4762"/>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08965" cy="2047058"/>
                    </a:xfrm>
                    <a:prstGeom prst="rect">
                      <a:avLst/>
                    </a:prstGeom>
                    <a:noFill/>
                    <a:ln>
                      <a:noFill/>
                    </a:ln>
                  </pic:spPr>
                </pic:pic>
              </a:graphicData>
            </a:graphic>
          </wp:inline>
        </w:drawing>
      </w:r>
      <w:r>
        <w:rPr>
          <w:noProof/>
        </w:rPr>
        <w:t xml:space="preserve">                                                                             </w:t>
      </w:r>
    </w:p>
    <w:p w:rsidR="003F3069" w:rsidRDefault="003F3069" w:rsidP="003F3069"/>
    <w:p w:rsidR="003F3069" w:rsidRDefault="003F3069" w:rsidP="003F3069"/>
    <w:p w:rsidR="00151068" w:rsidRDefault="00151068" w:rsidP="003F3069">
      <w:r>
        <w:t xml:space="preserve">                                                     </w:t>
      </w:r>
    </w:p>
    <w:tbl>
      <w:tblPr>
        <w:tblpPr w:leftFromText="141" w:rightFromText="141" w:vertAnchor="text" w:horzAnchor="page" w:tblpX="5506" w:tblpY="-1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5"/>
      </w:tblGrid>
      <w:tr w:rsidR="003F3069" w:rsidTr="003F3069">
        <w:tblPrEx>
          <w:tblCellMar>
            <w:top w:w="0" w:type="dxa"/>
            <w:bottom w:w="0" w:type="dxa"/>
          </w:tblCellMar>
        </w:tblPrEx>
        <w:trPr>
          <w:trHeight w:val="3345"/>
        </w:trPr>
        <w:tc>
          <w:tcPr>
            <w:tcW w:w="2265" w:type="dxa"/>
            <w:tcBorders>
              <w:top w:val="nil"/>
              <w:left w:val="nil"/>
              <w:bottom w:val="nil"/>
              <w:right w:val="nil"/>
            </w:tcBorders>
          </w:tcPr>
          <w:p w:rsidR="003F3069" w:rsidRDefault="003F3069" w:rsidP="003F3069"/>
        </w:tc>
      </w:tr>
    </w:tbl>
    <w:p w:rsidR="003F3069" w:rsidRDefault="00151068" w:rsidP="007956A5">
      <w:pPr>
        <w:tabs>
          <w:tab w:val="left" w:pos="5811"/>
        </w:tabs>
        <w:rPr>
          <w:noProof/>
        </w:rPr>
      </w:pPr>
      <w:r>
        <w:t xml:space="preserve">                                   </w:t>
      </w:r>
    </w:p>
    <w:p w:rsidR="003F3069" w:rsidRDefault="00290A97" w:rsidP="00290A97">
      <w:pPr>
        <w:tabs>
          <w:tab w:val="left" w:pos="5811"/>
        </w:tabs>
      </w:pPr>
      <w:r w:rsidRPr="00290A97">
        <w:t xml:space="preserve"> </w:t>
      </w:r>
      <w:r>
        <w:t xml:space="preserve">                    </w:t>
      </w:r>
      <w:r>
        <w:tab/>
      </w:r>
    </w:p>
    <w:p w:rsidR="003F3069" w:rsidRDefault="003F3069" w:rsidP="007956A5">
      <w:pPr>
        <w:tabs>
          <w:tab w:val="left" w:pos="5811"/>
        </w:tabs>
      </w:pPr>
    </w:p>
    <w:p w:rsidR="003F3069" w:rsidRDefault="003F3069" w:rsidP="007956A5">
      <w:pPr>
        <w:tabs>
          <w:tab w:val="left" w:pos="5811"/>
        </w:tabs>
      </w:pPr>
    </w:p>
    <w:p w:rsidR="003F3069" w:rsidRDefault="003F3069" w:rsidP="007956A5">
      <w:pPr>
        <w:tabs>
          <w:tab w:val="left" w:pos="5811"/>
        </w:tabs>
      </w:pPr>
    </w:p>
    <w:p w:rsidR="003F3069" w:rsidRDefault="003F3069" w:rsidP="007956A5">
      <w:pPr>
        <w:tabs>
          <w:tab w:val="left" w:pos="5811"/>
        </w:tabs>
      </w:pPr>
    </w:p>
    <w:p w:rsidR="003F3069" w:rsidRDefault="003F3069" w:rsidP="007956A5">
      <w:pPr>
        <w:tabs>
          <w:tab w:val="left" w:pos="5811"/>
        </w:tabs>
      </w:pPr>
    </w:p>
    <w:p w:rsidR="003F3069" w:rsidRDefault="003F3069" w:rsidP="007956A5">
      <w:pPr>
        <w:tabs>
          <w:tab w:val="left" w:pos="5811"/>
        </w:tabs>
      </w:pPr>
    </w:p>
    <w:p w:rsidR="003F3069" w:rsidRDefault="003F3069" w:rsidP="007956A5">
      <w:pPr>
        <w:tabs>
          <w:tab w:val="left" w:pos="5811"/>
        </w:tabs>
      </w:pPr>
    </w:p>
    <w:p w:rsidR="003F3069" w:rsidRPr="00151068" w:rsidRDefault="003F3069" w:rsidP="007956A5">
      <w:pPr>
        <w:tabs>
          <w:tab w:val="left" w:pos="5811"/>
        </w:tabs>
      </w:pPr>
    </w:p>
    <w:sectPr w:rsidR="003F3069" w:rsidRPr="00151068" w:rsidSect="00A17584">
      <w:pgSz w:w="23814" w:h="16839" w:orient="landscape"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809C0"/>
    <w:rsid w:val="00151068"/>
    <w:rsid w:val="0019334A"/>
    <w:rsid w:val="00246680"/>
    <w:rsid w:val="00290A97"/>
    <w:rsid w:val="00322554"/>
    <w:rsid w:val="00351E24"/>
    <w:rsid w:val="00351FBB"/>
    <w:rsid w:val="003E1990"/>
    <w:rsid w:val="003F2F1F"/>
    <w:rsid w:val="003F3069"/>
    <w:rsid w:val="00447E8E"/>
    <w:rsid w:val="00467028"/>
    <w:rsid w:val="004947AF"/>
    <w:rsid w:val="004A1CFD"/>
    <w:rsid w:val="005065DC"/>
    <w:rsid w:val="0053405C"/>
    <w:rsid w:val="00583AED"/>
    <w:rsid w:val="005A3813"/>
    <w:rsid w:val="005A4278"/>
    <w:rsid w:val="005B66EB"/>
    <w:rsid w:val="0062381F"/>
    <w:rsid w:val="00694DD5"/>
    <w:rsid w:val="006A77C7"/>
    <w:rsid w:val="006D5EF8"/>
    <w:rsid w:val="00731961"/>
    <w:rsid w:val="007956A5"/>
    <w:rsid w:val="007B4D68"/>
    <w:rsid w:val="007C40BF"/>
    <w:rsid w:val="00881C23"/>
    <w:rsid w:val="008B36CF"/>
    <w:rsid w:val="0090076F"/>
    <w:rsid w:val="00902250"/>
    <w:rsid w:val="00994878"/>
    <w:rsid w:val="00A14FE2"/>
    <w:rsid w:val="00A17584"/>
    <w:rsid w:val="00A44C2B"/>
    <w:rsid w:val="00A94EFA"/>
    <w:rsid w:val="00AB5769"/>
    <w:rsid w:val="00AD06A9"/>
    <w:rsid w:val="00C464B8"/>
    <w:rsid w:val="00C5763F"/>
    <w:rsid w:val="00C9557A"/>
    <w:rsid w:val="00CF538A"/>
    <w:rsid w:val="00D1159C"/>
    <w:rsid w:val="00D41D3B"/>
    <w:rsid w:val="00D70429"/>
    <w:rsid w:val="00D92537"/>
    <w:rsid w:val="00DC76ED"/>
    <w:rsid w:val="00E373E7"/>
    <w:rsid w:val="00E44641"/>
    <w:rsid w:val="00E44CC2"/>
    <w:rsid w:val="00E73611"/>
    <w:rsid w:val="00E80CBB"/>
    <w:rsid w:val="00E95BE2"/>
    <w:rsid w:val="00EE423F"/>
    <w:rsid w:val="00EF3100"/>
    <w:rsid w:val="00F0206F"/>
    <w:rsid w:val="00F06F85"/>
    <w:rsid w:val="00F512DE"/>
    <w:rsid w:val="00FB12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C681CA"/>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E576C-36F7-4E5E-97E6-68319CB21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Pages>
  <Words>50</Words>
  <Characters>266</Characters>
  <Application>Microsoft Office Word</Application>
  <DocSecurity>0</DocSecurity>
  <Lines>2</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6</cp:revision>
  <cp:lastPrinted>2020-10-08T11:58:00Z</cp:lastPrinted>
  <dcterms:created xsi:type="dcterms:W3CDTF">2019-03-21T11:34:00Z</dcterms:created>
  <dcterms:modified xsi:type="dcterms:W3CDTF">2020-10-08T11:58:00Z</dcterms:modified>
</cp:coreProperties>
</file>