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59B2B" w14:textId="3528DC14" w:rsidR="0012345A" w:rsidRDefault="001C660B">
      <w:r w:rsidRPr="00C839D4">
        <w:rPr>
          <w:b/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BD8DB0" wp14:editId="7B8FBC7C">
                <wp:simplePos x="0" y="0"/>
                <wp:positionH relativeFrom="page">
                  <wp:posOffset>7267575</wp:posOffset>
                </wp:positionH>
                <wp:positionV relativeFrom="page">
                  <wp:posOffset>1275715</wp:posOffset>
                </wp:positionV>
                <wp:extent cx="3131820" cy="8340090"/>
                <wp:effectExtent l="0" t="0" r="11430" b="3810"/>
                <wp:wrapSquare wrapText="bothSides"/>
                <wp:docPr id="211" name="Gruppe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1820" cy="8340090"/>
                          <a:chOff x="71919" y="1085830"/>
                          <a:chExt cx="3322790" cy="8341301"/>
                        </a:xfrm>
                      </wpg:grpSpPr>
                      <wps:wsp>
                        <wps:cNvPr id="212" name="Autofigur 14"/>
                        <wps:cNvSpPr>
                          <a:spLocks noChangeArrowheads="1"/>
                        </wps:cNvSpPr>
                        <wps:spPr bwMode="auto">
                          <a:xfrm>
                            <a:off x="274035" y="1085830"/>
                            <a:ext cx="3120674" cy="61826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4E806E52" w14:textId="0D27060B" w:rsidR="00DF2680" w:rsidRDefault="00DF2680" w:rsidP="00C839D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Månedens sanger</w:t>
                              </w:r>
                              <w:r w:rsidR="00A31EE3">
                                <w:rPr>
                                  <w:b/>
                                </w:rPr>
                                <w:t>/eventyr</w:t>
                              </w:r>
                              <w:r>
                                <w:rPr>
                                  <w:b/>
                                </w:rPr>
                                <w:t xml:space="preserve">: </w:t>
                              </w:r>
                            </w:p>
                            <w:p w14:paraId="2D1F9689" w14:textId="2FD2D6CA" w:rsidR="00CF5036" w:rsidRDefault="001C660B" w:rsidP="00CF5036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Månedens </w:t>
                              </w:r>
                              <w:r w:rsidR="00DB0DBB">
                                <w:rPr>
                                  <w:sz w:val="20"/>
                                </w:rPr>
                                <w:t>babblarna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 w:rsidR="00DD4031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A5446E">
                                <w:rPr>
                                  <w:sz w:val="20"/>
                                </w:rPr>
                                <w:t>Dadda</w:t>
                              </w:r>
                            </w:p>
                            <w:p w14:paraId="7D37B8E2" w14:textId="11594575" w:rsidR="00CE23A8" w:rsidRDefault="001C660B" w:rsidP="00CF5036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Månedens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sang:</w:t>
                              </w:r>
                              <w:r w:rsidR="002429A7">
                                <w:rPr>
                                  <w:sz w:val="20"/>
                                </w:rPr>
                                <w:t>Gullhår</w:t>
                              </w:r>
                              <w:proofErr w:type="gramEnd"/>
                              <w:r w:rsidR="002429A7">
                                <w:rPr>
                                  <w:sz w:val="20"/>
                                </w:rPr>
                                <w:t>-sangen</w:t>
                              </w:r>
                              <w:proofErr w:type="spellEnd"/>
                            </w:p>
                            <w:p w14:paraId="2635DAEF" w14:textId="718AB245" w:rsidR="00F579A7" w:rsidRDefault="002B2C24" w:rsidP="006E7B9D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F579A7">
                                <w:rPr>
                                  <w:sz w:val="20"/>
                                </w:rPr>
                                <w:t>Månedens bok:</w:t>
                              </w:r>
                              <w:r w:rsidR="00DD4031" w:rsidRPr="00F579A7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F579A7">
                                <w:rPr>
                                  <w:sz w:val="20"/>
                                </w:rPr>
                                <w:t>dadda kommer på besøk</w:t>
                              </w:r>
                            </w:p>
                            <w:p w14:paraId="3045C7CD" w14:textId="5F06E2C0" w:rsidR="00C839D4" w:rsidRPr="00F579A7" w:rsidRDefault="00C839D4" w:rsidP="006E7B9D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F579A7">
                                <w:rPr>
                                  <w:b/>
                                </w:rPr>
                                <w:t xml:space="preserve">Praktiske opplysninger:                                                                                                                                    </w:t>
                              </w:r>
                            </w:p>
                            <w:p w14:paraId="3113B194" w14:textId="77777777" w:rsidR="000C63C3" w:rsidRDefault="000C63C3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Barnehagens åpningstid: 06.30 – 17.00</w:t>
                              </w:r>
                            </w:p>
                            <w:p w14:paraId="454D86B6" w14:textId="10498E9F" w:rsidR="00C839D4" w:rsidRPr="000C63C3" w:rsidRDefault="00C839D4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FF0000"/>
                                </w:rPr>
                              </w:pPr>
                              <w:r w:rsidRPr="000C63C3">
                                <w:rPr>
                                  <w:color w:val="FF0000"/>
                                </w:rPr>
                                <w:t>Ta med</w:t>
                              </w:r>
                              <w:r w:rsidR="00DB0DBB">
                                <w:rPr>
                                  <w:color w:val="FF0000"/>
                                </w:rPr>
                                <w:t xml:space="preserve"> fylt</w:t>
                              </w:r>
                              <w:r w:rsidRPr="000C63C3"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="00B32BF2" w:rsidRPr="000C63C3">
                                <w:rPr>
                                  <w:color w:val="FF0000"/>
                                </w:rPr>
                                <w:t>drikkeflaske</w:t>
                              </w:r>
                              <w:r w:rsidR="000C63C3">
                                <w:rPr>
                                  <w:color w:val="FF0000"/>
                                </w:rPr>
                                <w:t xml:space="preserve"> hver dag.</w:t>
                              </w:r>
                            </w:p>
                            <w:p w14:paraId="0E89B1E7" w14:textId="504C4EBB" w:rsidR="009D5986" w:rsidRDefault="00B32BF2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Barna som skal spise frokost må ha med egen niste. Frokost er frem til 08.00. </w:t>
                              </w:r>
                            </w:p>
                            <w:p w14:paraId="0775ACA0" w14:textId="72498051" w:rsidR="000C63C3" w:rsidRDefault="007471EB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proofErr w:type="gramStart"/>
                              <w:r>
                                <w:t xml:space="preserve">Telefonnummer: </w:t>
                              </w:r>
                              <w:r w:rsidR="00CE23A8">
                                <w:t xml:space="preserve"> </w:t>
                              </w:r>
                              <w:r w:rsidR="00E228BB">
                                <w:t xml:space="preserve"> </w:t>
                              </w:r>
                              <w:proofErr w:type="gramEnd"/>
                              <w:r w:rsidR="00CE23A8">
                                <w:t>94832297</w:t>
                              </w:r>
                            </w:p>
                            <w:p w14:paraId="0632C7D8" w14:textId="77777777" w:rsidR="00BF4628" w:rsidRDefault="00BF4628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Mailadresse:</w:t>
                              </w:r>
                            </w:p>
                            <w:p w14:paraId="7C71D4B0" w14:textId="1D7B24FA" w:rsidR="00BF4628" w:rsidRPr="00BF4628" w:rsidRDefault="00BF4628" w:rsidP="00BF4628">
                              <w:pPr>
                                <w:pStyle w:val="Listeavsnitt"/>
                                <w:rPr>
                                  <w:color w:val="2E74B5" w:themeColor="accent1" w:themeShade="BF"/>
                                  <w:u w:val="single"/>
                                </w:rPr>
                              </w:pPr>
                              <w:r w:rsidRPr="00BF4628">
                                <w:rPr>
                                  <w:color w:val="2E74B5" w:themeColor="accent1" w:themeShade="BF"/>
                                  <w:u w:val="single"/>
                                </w:rPr>
                                <w:t xml:space="preserve"> linn.holmen@skonnordtjernet.no</w:t>
                              </w:r>
                            </w:p>
                            <w:p w14:paraId="7B36B4DD" w14:textId="77777777" w:rsidR="00CE23A8" w:rsidRPr="003A6E98" w:rsidRDefault="00CE23A8" w:rsidP="0012434E">
                              <w:pPr>
                                <w:pStyle w:val="Listeavsnitt"/>
                                <w:rPr>
                                  <w:sz w:val="16"/>
                                </w:rPr>
                              </w:pPr>
                            </w:p>
                            <w:p w14:paraId="6BFC6362" w14:textId="7791B7AA" w:rsidR="000C63C3" w:rsidRPr="00BF4628" w:rsidRDefault="000C63C3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rPr>
                                  <w:color w:val="FF0000"/>
                                </w:rPr>
                                <w:t>HUSK å merke ALT</w:t>
                              </w:r>
                              <w:r w:rsidR="00ED21D5">
                                <w:rPr>
                                  <w:color w:val="FF0000"/>
                                </w:rPr>
                                <w:t xml:space="preserve">, </w:t>
                              </w:r>
                              <w:r w:rsidR="00ED21D5" w:rsidRPr="00975BE7">
                                <w:rPr>
                                  <w:b/>
                                  <w:color w:val="FF0000"/>
                                </w:rPr>
                                <w:t>ALLTID.</w:t>
                              </w:r>
                              <w:r w:rsidR="00ED21D5"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  <w:p w14:paraId="2C3FDF62" w14:textId="1F8ED8B3" w:rsidR="00BF4628" w:rsidRPr="008C3403" w:rsidRDefault="00BF4628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rPr>
                                  <w:color w:val="FF0000"/>
                                </w:rPr>
                                <w:t>Ta med tynn lue til soving</w:t>
                              </w:r>
                            </w:p>
                            <w:p w14:paraId="461BFC2E" w14:textId="067255E4" w:rsidR="008C3403" w:rsidRDefault="008C3403" w:rsidP="008C3403">
                              <w:pPr>
                                <w:pStyle w:val="Listeavsnitt"/>
                              </w:pPr>
                            </w:p>
                            <w:p w14:paraId="2CD1559C" w14:textId="1CE4F678" w:rsidR="004A263F" w:rsidRDefault="004A263F" w:rsidP="00010342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68160C17" w14:textId="649C935A" w:rsidR="00233812" w:rsidRPr="00E228BB" w:rsidRDefault="003A6E98" w:rsidP="00EA17FF">
                              <w:pPr>
                                <w:rPr>
                                  <w:rFonts w:cstheme="minorHAnsi"/>
                                  <w:b/>
                                </w:rPr>
                              </w:pPr>
                              <w:r w:rsidRPr="00E228BB">
                                <w:rPr>
                                  <w:rFonts w:cstheme="minorHAnsi"/>
                                  <w:b/>
                                </w:rPr>
                                <w:t>Viktig datoer:</w:t>
                              </w:r>
                            </w:p>
                            <w:p w14:paraId="65CDBF55" w14:textId="7E0D92AC" w:rsidR="002F36A3" w:rsidRPr="00E228BB" w:rsidRDefault="002F36A3" w:rsidP="002F36A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</w:pPr>
                              <w:r w:rsidRPr="00E228BB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  <w:t>Barnehagen er påske-stengt f.o.m 14.</w:t>
                              </w:r>
                              <w:proofErr w:type="gramStart"/>
                              <w:r w:rsidRPr="00E228BB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  <w:t xml:space="preserve">04  </w:t>
                              </w:r>
                              <w:proofErr w:type="spellStart"/>
                              <w:r w:rsidRPr="00E228BB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  <w:t>t.o.m</w:t>
                              </w:r>
                              <w:proofErr w:type="spellEnd"/>
                              <w:proofErr w:type="gramEnd"/>
                              <w:r w:rsidRPr="00E228BB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  <w:t xml:space="preserve"> 21.04</w:t>
                              </w:r>
                            </w:p>
                            <w:p w14:paraId="69C0CEBC" w14:textId="3F562DA5" w:rsidR="002F36A3" w:rsidRPr="005C69EE" w:rsidRDefault="005C69EE" w:rsidP="002F36A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C69EE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F579A7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5C69EE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0"/>
                                  <w:szCs w:val="20"/>
                                </w:rPr>
                                <w:t>.04 foreldremøte 18.30-20.30</w:t>
                              </w:r>
                            </w:p>
                            <w:p w14:paraId="1F2FFDA0" w14:textId="7D4BEBA8" w:rsidR="00BF4628" w:rsidRPr="00C839D4" w:rsidRDefault="00BF4628" w:rsidP="002F36A3">
                              <w:pPr>
                                <w:pStyle w:val="Listeavsnitt"/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ktangel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B3CF4E" w14:textId="77777777" w:rsidR="00C839D4" w:rsidRDefault="00C839D4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D8DB0" id="Gruppe 211" o:spid="_x0000_s1026" style="position:absolute;margin-left:572.25pt;margin-top:100.45pt;width:246.6pt;height:656.7pt;z-index:251664384;mso-position-horizontal-relative:page;mso-position-vertical-relative:page" coordorigin="719,10858" coordsize="33227,8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">
                <v:rect id="Autofigur 14" o:spid="_x0000_s1027" style="position:absolute;left:2740;top:10858;width:31207;height:6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4E806E52" w14:textId="0D27060B" w:rsidR="00DF2680" w:rsidRDefault="00DF2680" w:rsidP="00C839D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Månedens sanger</w:t>
                        </w:r>
                        <w:r w:rsidR="00A31EE3">
                          <w:rPr>
                            <w:b/>
                          </w:rPr>
                          <w:t>/eventyr</w:t>
                        </w:r>
                        <w:r>
                          <w:rPr>
                            <w:b/>
                          </w:rPr>
                          <w:t xml:space="preserve">: </w:t>
                        </w:r>
                      </w:p>
                      <w:p w14:paraId="2D1F9689" w14:textId="2FD2D6CA" w:rsidR="00CF5036" w:rsidRDefault="001C660B" w:rsidP="00CF5036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Månedens </w:t>
                        </w:r>
                        <w:r w:rsidR="00DB0DBB">
                          <w:rPr>
                            <w:sz w:val="20"/>
                          </w:rPr>
                          <w:t>babblarna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 w:rsidR="00DD4031">
                          <w:rPr>
                            <w:sz w:val="20"/>
                          </w:rPr>
                          <w:t xml:space="preserve"> </w:t>
                        </w:r>
                        <w:r w:rsidR="00A5446E">
                          <w:rPr>
                            <w:sz w:val="20"/>
                          </w:rPr>
                          <w:t>Dadda</w:t>
                        </w:r>
                      </w:p>
                      <w:p w14:paraId="7D37B8E2" w14:textId="11594575" w:rsidR="00CE23A8" w:rsidRDefault="001C660B" w:rsidP="00CF5036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Månedens 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sang:</w:t>
                        </w:r>
                        <w:r w:rsidR="002429A7">
                          <w:rPr>
                            <w:sz w:val="20"/>
                          </w:rPr>
                          <w:t>Gullhår</w:t>
                        </w:r>
                        <w:proofErr w:type="gramEnd"/>
                        <w:r w:rsidR="002429A7">
                          <w:rPr>
                            <w:sz w:val="20"/>
                          </w:rPr>
                          <w:t>-sangen</w:t>
                        </w:r>
                        <w:proofErr w:type="spellEnd"/>
                      </w:p>
                      <w:p w14:paraId="2635DAEF" w14:textId="718AB245" w:rsidR="00F579A7" w:rsidRDefault="002B2C24" w:rsidP="006E7B9D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F579A7">
                          <w:rPr>
                            <w:sz w:val="20"/>
                          </w:rPr>
                          <w:t>Månedens bok:</w:t>
                        </w:r>
                        <w:r w:rsidR="00DD4031" w:rsidRPr="00F579A7">
                          <w:rPr>
                            <w:sz w:val="20"/>
                          </w:rPr>
                          <w:t xml:space="preserve"> </w:t>
                        </w:r>
                        <w:r w:rsidR="00F579A7">
                          <w:rPr>
                            <w:sz w:val="20"/>
                          </w:rPr>
                          <w:t>dadda kommer på besøk</w:t>
                        </w:r>
                      </w:p>
                      <w:p w14:paraId="3045C7CD" w14:textId="5F06E2C0" w:rsidR="00C839D4" w:rsidRPr="00F579A7" w:rsidRDefault="00C839D4" w:rsidP="006E7B9D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F579A7">
                          <w:rPr>
                            <w:b/>
                          </w:rPr>
                          <w:t xml:space="preserve">Praktiske opplysninger:                                                                                                                                    </w:t>
                        </w:r>
                      </w:p>
                      <w:p w14:paraId="3113B194" w14:textId="77777777" w:rsidR="000C63C3" w:rsidRDefault="000C63C3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Barnehagens åpningstid: 06.30 – 17.00</w:t>
                        </w:r>
                      </w:p>
                      <w:p w14:paraId="454D86B6" w14:textId="10498E9F" w:rsidR="00C839D4" w:rsidRPr="000C63C3" w:rsidRDefault="00C839D4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color w:val="FF0000"/>
                          </w:rPr>
                        </w:pPr>
                        <w:r w:rsidRPr="000C63C3">
                          <w:rPr>
                            <w:color w:val="FF0000"/>
                          </w:rPr>
                          <w:t>Ta med</w:t>
                        </w:r>
                        <w:r w:rsidR="00DB0DBB">
                          <w:rPr>
                            <w:color w:val="FF0000"/>
                          </w:rPr>
                          <w:t xml:space="preserve"> fylt</w:t>
                        </w:r>
                        <w:r w:rsidRPr="000C63C3">
                          <w:rPr>
                            <w:color w:val="FF0000"/>
                          </w:rPr>
                          <w:t xml:space="preserve"> </w:t>
                        </w:r>
                        <w:r w:rsidR="00B32BF2" w:rsidRPr="000C63C3">
                          <w:rPr>
                            <w:color w:val="FF0000"/>
                          </w:rPr>
                          <w:t>drikkeflaske</w:t>
                        </w:r>
                        <w:r w:rsidR="000C63C3">
                          <w:rPr>
                            <w:color w:val="FF0000"/>
                          </w:rPr>
                          <w:t xml:space="preserve"> hver dag.</w:t>
                        </w:r>
                      </w:p>
                      <w:p w14:paraId="0E89B1E7" w14:textId="504C4EBB" w:rsidR="009D5986" w:rsidRDefault="00B32BF2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Barna som skal spise frokost må ha med egen niste. Frokost er frem til 08.00. </w:t>
                        </w:r>
                      </w:p>
                      <w:p w14:paraId="0775ACA0" w14:textId="72498051" w:rsidR="000C63C3" w:rsidRDefault="007471EB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proofErr w:type="gramStart"/>
                        <w:r>
                          <w:t xml:space="preserve">Telefonnummer: </w:t>
                        </w:r>
                        <w:r w:rsidR="00CE23A8">
                          <w:t xml:space="preserve"> </w:t>
                        </w:r>
                        <w:r w:rsidR="00E228BB">
                          <w:t xml:space="preserve"> </w:t>
                        </w:r>
                        <w:proofErr w:type="gramEnd"/>
                        <w:r w:rsidR="00CE23A8">
                          <w:t>94832297</w:t>
                        </w:r>
                      </w:p>
                      <w:p w14:paraId="0632C7D8" w14:textId="77777777" w:rsidR="00BF4628" w:rsidRDefault="00BF4628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Mailadresse:</w:t>
                        </w:r>
                      </w:p>
                      <w:p w14:paraId="7C71D4B0" w14:textId="1D7B24FA" w:rsidR="00BF4628" w:rsidRPr="00BF4628" w:rsidRDefault="00BF4628" w:rsidP="00BF4628">
                        <w:pPr>
                          <w:pStyle w:val="Listeavsnitt"/>
                          <w:rPr>
                            <w:color w:val="2E74B5" w:themeColor="accent1" w:themeShade="BF"/>
                            <w:u w:val="single"/>
                          </w:rPr>
                        </w:pPr>
                        <w:r w:rsidRPr="00BF4628">
                          <w:rPr>
                            <w:color w:val="2E74B5" w:themeColor="accent1" w:themeShade="BF"/>
                            <w:u w:val="single"/>
                          </w:rPr>
                          <w:t xml:space="preserve"> linn.holmen@skonnordtjernet.no</w:t>
                        </w:r>
                      </w:p>
                      <w:p w14:paraId="7B36B4DD" w14:textId="77777777" w:rsidR="00CE23A8" w:rsidRPr="003A6E98" w:rsidRDefault="00CE23A8" w:rsidP="0012434E">
                        <w:pPr>
                          <w:pStyle w:val="Listeavsnitt"/>
                          <w:rPr>
                            <w:sz w:val="16"/>
                          </w:rPr>
                        </w:pPr>
                      </w:p>
                      <w:p w14:paraId="6BFC6362" w14:textId="7791B7AA" w:rsidR="000C63C3" w:rsidRPr="00BF4628" w:rsidRDefault="000C63C3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color w:val="FF0000"/>
                          </w:rPr>
                          <w:t>HUSK å merke ALT</w:t>
                        </w:r>
                        <w:r w:rsidR="00ED21D5">
                          <w:rPr>
                            <w:color w:val="FF0000"/>
                          </w:rPr>
                          <w:t xml:space="preserve">, </w:t>
                        </w:r>
                        <w:r w:rsidR="00ED21D5" w:rsidRPr="00975BE7">
                          <w:rPr>
                            <w:b/>
                            <w:color w:val="FF0000"/>
                          </w:rPr>
                          <w:t>ALLTID.</w:t>
                        </w:r>
                        <w:r w:rsidR="00ED21D5">
                          <w:rPr>
                            <w:color w:val="FF0000"/>
                          </w:rPr>
                          <w:t xml:space="preserve"> </w:t>
                        </w:r>
                      </w:p>
                      <w:p w14:paraId="2C3FDF62" w14:textId="1F8ED8B3" w:rsidR="00BF4628" w:rsidRPr="008C3403" w:rsidRDefault="00BF4628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color w:val="FF0000"/>
                          </w:rPr>
                          <w:t>Ta med tynn lue til soving</w:t>
                        </w:r>
                      </w:p>
                      <w:p w14:paraId="461BFC2E" w14:textId="067255E4" w:rsidR="008C3403" w:rsidRDefault="008C3403" w:rsidP="008C3403">
                        <w:pPr>
                          <w:pStyle w:val="Listeavsnitt"/>
                        </w:pPr>
                      </w:p>
                      <w:p w14:paraId="2CD1559C" w14:textId="1CE4F678" w:rsidR="004A263F" w:rsidRDefault="004A263F" w:rsidP="00010342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sz w:val="24"/>
                            <w:szCs w:val="24"/>
                          </w:rPr>
                        </w:pPr>
                      </w:p>
                      <w:p w14:paraId="68160C17" w14:textId="649C935A" w:rsidR="00233812" w:rsidRPr="00E228BB" w:rsidRDefault="003A6E98" w:rsidP="00EA17FF">
                        <w:pPr>
                          <w:rPr>
                            <w:rFonts w:cstheme="minorHAnsi"/>
                            <w:b/>
                          </w:rPr>
                        </w:pPr>
                        <w:r w:rsidRPr="00E228BB">
                          <w:rPr>
                            <w:rFonts w:cstheme="minorHAnsi"/>
                            <w:b/>
                          </w:rPr>
                          <w:t>Viktig datoer:</w:t>
                        </w:r>
                      </w:p>
                      <w:p w14:paraId="65CDBF55" w14:textId="7E0D92AC" w:rsidR="002F36A3" w:rsidRPr="00E228BB" w:rsidRDefault="002F36A3" w:rsidP="002F36A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</w:pPr>
                        <w:r w:rsidRPr="00E228BB"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  <w:t>Barnehagen er påske-stengt f.o.m 14.</w:t>
                        </w:r>
                        <w:proofErr w:type="gramStart"/>
                        <w:r w:rsidRPr="00E228BB"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  <w:t xml:space="preserve">04  </w:t>
                        </w:r>
                        <w:proofErr w:type="spellStart"/>
                        <w:r w:rsidRPr="00E228BB"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  <w:t>t.o.m</w:t>
                        </w:r>
                        <w:proofErr w:type="spellEnd"/>
                        <w:proofErr w:type="gramEnd"/>
                        <w:r w:rsidRPr="00E228BB"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  <w:t xml:space="preserve"> 21.04</w:t>
                        </w:r>
                      </w:p>
                      <w:p w14:paraId="69C0CEBC" w14:textId="3F562DA5" w:rsidR="002F36A3" w:rsidRPr="005C69EE" w:rsidRDefault="005C69EE" w:rsidP="002F36A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rFonts w:asciiTheme="majorHAnsi" w:eastAsiaTheme="majorEastAsia" w:hAnsiTheme="majorHAnsi" w:cstheme="majorBidi"/>
                            <w:b/>
                            <w:sz w:val="20"/>
                            <w:szCs w:val="20"/>
                          </w:rPr>
                        </w:pPr>
                        <w:r w:rsidRPr="005C69EE">
                          <w:rPr>
                            <w:rFonts w:asciiTheme="majorHAnsi" w:eastAsiaTheme="majorEastAsia" w:hAnsiTheme="majorHAnsi" w:cstheme="majorBidi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F579A7">
                          <w:rPr>
                            <w:rFonts w:asciiTheme="majorHAnsi" w:eastAsiaTheme="majorEastAsia" w:hAnsiTheme="majorHAnsi" w:cstheme="majorBidi"/>
                            <w:b/>
                            <w:sz w:val="20"/>
                            <w:szCs w:val="20"/>
                          </w:rPr>
                          <w:t>3</w:t>
                        </w:r>
                        <w:r w:rsidRPr="005C69EE">
                          <w:rPr>
                            <w:rFonts w:asciiTheme="majorHAnsi" w:eastAsiaTheme="majorEastAsia" w:hAnsiTheme="majorHAnsi" w:cstheme="majorBidi"/>
                            <w:b/>
                            <w:sz w:val="20"/>
                            <w:szCs w:val="20"/>
                          </w:rPr>
                          <w:t>.04 foreldremøte 18.30-20.30</w:t>
                        </w:r>
                      </w:p>
                      <w:p w14:paraId="1F2FFDA0" w14:textId="7D4BEBA8" w:rsidR="00BF4628" w:rsidRPr="00C839D4" w:rsidRDefault="00BF4628" w:rsidP="002F36A3">
                        <w:pPr>
                          <w:pStyle w:val="Listeavsnitt"/>
                        </w:pPr>
                      </w:p>
                    </w:txbxContent>
                  </v:textbox>
                </v:rect>
                <v:rect id="Rektangel 214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  <v:textbox inset="14.4pt,14.4pt,14.4pt,28.8pt">
                    <w:txbxContent>
                      <w:p w14:paraId="51B3CF4E" w14:textId="77777777" w:rsidR="00C839D4" w:rsidRDefault="00C839D4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p w14:paraId="3B5C8105" w14:textId="7EBAD1A3" w:rsidR="00825B8E" w:rsidRDefault="00980B3C" w:rsidP="00825B8E">
      <w:proofErr w:type="spellStart"/>
      <w:r w:rsidRPr="00606C85">
        <w:t>Hei</w:t>
      </w:r>
      <w:r w:rsidR="008B6108" w:rsidRPr="00606C85">
        <w:t>sann</w:t>
      </w:r>
      <w:proofErr w:type="spellEnd"/>
      <w:r w:rsidRPr="00606C8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22B96" w:rsidRPr="00606C85">
        <w:t xml:space="preserve"> </w:t>
      </w:r>
      <w:r w:rsidR="005D5BB6" w:rsidRPr="00606C85">
        <w:t xml:space="preserve">Mars er </w:t>
      </w:r>
      <w:r w:rsidR="00E96373">
        <w:t>en saga blott</w:t>
      </w:r>
      <w:r w:rsidR="006D0AD3" w:rsidRPr="00606C85">
        <w:t xml:space="preserve">. Vi har blitt godt kjent med </w:t>
      </w:r>
      <w:proofErr w:type="spellStart"/>
      <w:r w:rsidR="006D0AD3" w:rsidRPr="00606C85">
        <w:t>Diddi</w:t>
      </w:r>
      <w:proofErr w:type="spellEnd"/>
      <w:r w:rsidR="006D0AD3" w:rsidRPr="00606C85">
        <w:t xml:space="preserve"> denne måneden. Boka «I </w:t>
      </w:r>
      <w:proofErr w:type="spellStart"/>
      <w:r w:rsidR="006D0AD3" w:rsidRPr="00606C85">
        <w:t>babblarnas</w:t>
      </w:r>
      <w:proofErr w:type="spellEnd"/>
      <w:r w:rsidR="006D0AD3" w:rsidRPr="00606C85">
        <w:t xml:space="preserve"> hus» har blitt både dialoglest og dramatisert ved bruk av </w:t>
      </w:r>
      <w:proofErr w:type="spellStart"/>
      <w:r w:rsidR="006D0AD3" w:rsidRPr="00606C85">
        <w:t>Diddi</w:t>
      </w:r>
      <w:proofErr w:type="spellEnd"/>
      <w:r w:rsidR="006D0AD3" w:rsidRPr="00606C85">
        <w:t xml:space="preserve"> boksen med konkreter. Ellers har vi </w:t>
      </w:r>
      <w:proofErr w:type="spellStart"/>
      <w:proofErr w:type="gramStart"/>
      <w:r w:rsidR="006D0AD3" w:rsidRPr="00606C85">
        <w:t>pusslet</w:t>
      </w:r>
      <w:proofErr w:type="spellEnd"/>
      <w:r w:rsidR="006D0AD3" w:rsidRPr="00606C85">
        <w:t xml:space="preserve">  Babblarna</w:t>
      </w:r>
      <w:proofErr w:type="gramEnd"/>
      <w:r w:rsidR="006D0AD3" w:rsidRPr="00606C85">
        <w:t xml:space="preserve">, hatt </w:t>
      </w:r>
      <w:r w:rsidR="00825B8E">
        <w:t>forming</w:t>
      </w:r>
      <w:r w:rsidR="006D0AD3" w:rsidRPr="00606C85">
        <w:t>saktivitet</w:t>
      </w:r>
      <w:r w:rsidR="00825B8E">
        <w:t xml:space="preserve"> der vi lagde </w:t>
      </w:r>
      <w:proofErr w:type="spellStart"/>
      <w:r w:rsidR="00825B8E">
        <w:t>Diddi</w:t>
      </w:r>
      <w:proofErr w:type="spellEnd"/>
      <w:r w:rsidR="00825B8E">
        <w:t xml:space="preserve"> av papp, ull, glitter og maling. Vi har også malt ute i snøen med fargene til </w:t>
      </w:r>
      <w:proofErr w:type="spellStart"/>
      <w:r w:rsidR="00825B8E">
        <w:t>Diddi</w:t>
      </w:r>
      <w:proofErr w:type="spellEnd"/>
      <w:r w:rsidR="00825B8E">
        <w:t>. I tillegg har vi</w:t>
      </w:r>
      <w:r w:rsidR="006D0AD3" w:rsidRPr="00606C85">
        <w:t xml:space="preserve"> lekt med både figurer og </w:t>
      </w:r>
      <w:proofErr w:type="spellStart"/>
      <w:r w:rsidR="006D0AD3" w:rsidRPr="00606C85">
        <w:t>hånddukker</w:t>
      </w:r>
      <w:proofErr w:type="spellEnd"/>
      <w:r w:rsidR="006D0AD3" w:rsidRPr="00606C85">
        <w:t>. Vi markerte verdensdagen for Downs syndrom med å rocke sokkene våre og å ha tegneaktivitet der vi fargela sokker.</w:t>
      </w:r>
      <w:r w:rsidR="002429A7" w:rsidRPr="00606C85">
        <w:t xml:space="preserve"> Daglig har fast samling med navnesang, bukkene bruse og Mikkel Rev sang m/ tegn til tale vært intro til lunsjmåltidet. Vi øver hver dag på å drikke av kopp uten tut og i garderoben er det fullt fokus på språkstimulering/benevning/selvstendighetstrening/barns medvirkning under </w:t>
      </w:r>
      <w:proofErr w:type="spellStart"/>
      <w:r w:rsidR="002429A7" w:rsidRPr="00606C85">
        <w:t>på-og</w:t>
      </w:r>
      <w:proofErr w:type="spellEnd"/>
      <w:r w:rsidR="002429A7" w:rsidRPr="00606C85">
        <w:t xml:space="preserve"> avkledning. I utetida har vi hatt herlige solfylte dager både foran </w:t>
      </w:r>
      <w:proofErr w:type="spellStart"/>
      <w:r w:rsidR="002429A7" w:rsidRPr="00606C85">
        <w:t>bhg</w:t>
      </w:r>
      <w:proofErr w:type="spellEnd"/>
      <w:r w:rsidR="002429A7" w:rsidRPr="00606C85">
        <w:t xml:space="preserve"> der de ulike lekestativene kommer mer og mer fram fra snøen. Bak </w:t>
      </w:r>
      <w:proofErr w:type="spellStart"/>
      <w:r w:rsidR="002429A7" w:rsidRPr="00606C85">
        <w:t>bhg</w:t>
      </w:r>
      <w:proofErr w:type="spellEnd"/>
      <w:r w:rsidR="002429A7" w:rsidRPr="00606C85">
        <w:t xml:space="preserve"> har vi gått på skogstur og spist i grillhytta. </w:t>
      </w:r>
    </w:p>
    <w:p w14:paraId="5A210CD7" w14:textId="27E43F13" w:rsidR="002F36A3" w:rsidRPr="00F579A7" w:rsidRDefault="00A5446E" w:rsidP="00825B8E">
      <w:pPr>
        <w:rPr>
          <w:rFonts w:ascii="Calibri" w:hAnsi="Calibri" w:cs="Calibri"/>
          <w:bCs/>
        </w:rPr>
      </w:pPr>
      <w:r w:rsidRPr="00606C85">
        <w:rPr>
          <w:rFonts w:ascii="Calibri" w:hAnsi="Calibri" w:cs="Calibri"/>
        </w:rPr>
        <w:t>Dadda dukker opp i April måned og er sistemann i rekken av babblarna våre.</w:t>
      </w:r>
      <w:r w:rsidRPr="00606C85">
        <w:rPr>
          <w:rFonts w:ascii="Calibri" w:hAnsi="Calibri" w:cs="Calibri"/>
          <w:bCs/>
        </w:rPr>
        <w:t xml:space="preserve"> </w:t>
      </w:r>
      <w:r w:rsidR="002F36A3" w:rsidRPr="00606C85">
        <w:rPr>
          <w:rFonts w:ascii="Calibri" w:hAnsi="Calibri" w:cs="Calibri"/>
          <w:bCs/>
        </w:rPr>
        <w:t xml:space="preserve">Dadda er impulsiv, kosete og litt klosset. Dadda elsker å være ute i naturen og både se på, kjenne på og etterligne planter og dyr. Vi lager Dadda – </w:t>
      </w:r>
      <w:proofErr w:type="spellStart"/>
      <w:r w:rsidR="002F36A3" w:rsidRPr="00606C85">
        <w:rPr>
          <w:rFonts w:ascii="Calibri" w:hAnsi="Calibri" w:cs="Calibri"/>
          <w:bCs/>
        </w:rPr>
        <w:t>bokboks</w:t>
      </w:r>
      <w:proofErr w:type="spellEnd"/>
      <w:r w:rsidR="002F36A3" w:rsidRPr="00606C85">
        <w:rPr>
          <w:rFonts w:ascii="Calibri" w:hAnsi="Calibri" w:cs="Calibri"/>
          <w:bCs/>
        </w:rPr>
        <w:t xml:space="preserve"> som inneholder «</w:t>
      </w:r>
      <w:r w:rsidR="00F579A7">
        <w:rPr>
          <w:rFonts w:ascii="Calibri" w:hAnsi="Calibri" w:cs="Calibri"/>
          <w:bCs/>
        </w:rPr>
        <w:t>dadda kommer på besøk</w:t>
      </w:r>
      <w:bookmarkStart w:id="0" w:name="_GoBack"/>
      <w:bookmarkEnd w:id="0"/>
      <w:r w:rsidR="002F36A3" w:rsidRPr="00606C85">
        <w:rPr>
          <w:rFonts w:ascii="Calibri" w:hAnsi="Calibri" w:cs="Calibri"/>
          <w:bCs/>
        </w:rPr>
        <w:t xml:space="preserve">»- boka og rekvisittene man møter i boka. </w:t>
      </w:r>
      <w:r w:rsidR="00E228BB" w:rsidRPr="00606C85">
        <w:rPr>
          <w:rFonts w:ascii="Calibri" w:hAnsi="Calibri" w:cs="Calibri"/>
          <w:bCs/>
        </w:rPr>
        <w:t xml:space="preserve">En </w:t>
      </w:r>
      <w:r w:rsidR="002F36A3" w:rsidRPr="00606C85">
        <w:rPr>
          <w:rFonts w:ascii="Calibri" w:hAnsi="Calibri" w:cs="Calibri"/>
          <w:bCs/>
        </w:rPr>
        <w:t xml:space="preserve">boks blir brukt </w:t>
      </w:r>
      <w:r w:rsidR="00E228BB" w:rsidRPr="00606C85">
        <w:rPr>
          <w:rFonts w:ascii="Calibri" w:hAnsi="Calibri" w:cs="Calibri"/>
          <w:bCs/>
        </w:rPr>
        <w:t>i</w:t>
      </w:r>
      <w:r w:rsidR="002F36A3" w:rsidRPr="00606C85">
        <w:rPr>
          <w:rFonts w:ascii="Calibri" w:hAnsi="Calibri" w:cs="Calibri"/>
          <w:bCs/>
        </w:rPr>
        <w:t xml:space="preserve"> voksenstyrt aktivitet</w:t>
      </w:r>
      <w:r w:rsidR="000E57F0" w:rsidRPr="00606C85">
        <w:rPr>
          <w:rFonts w:ascii="Calibri" w:hAnsi="Calibri" w:cs="Calibri"/>
          <w:bCs/>
        </w:rPr>
        <w:t xml:space="preserve"> sammen med barna</w:t>
      </w:r>
      <w:r w:rsidR="002F36A3" w:rsidRPr="00606C85">
        <w:rPr>
          <w:rFonts w:ascii="Calibri" w:hAnsi="Calibri" w:cs="Calibri"/>
          <w:bCs/>
        </w:rPr>
        <w:t xml:space="preserve"> og den andre boksen er tilgjengelig for barna </w:t>
      </w:r>
      <w:r w:rsidR="000E57F0" w:rsidRPr="00606C85">
        <w:rPr>
          <w:rFonts w:ascii="Calibri" w:hAnsi="Calibri" w:cs="Calibri"/>
          <w:bCs/>
        </w:rPr>
        <w:t>til</w:t>
      </w:r>
      <w:r w:rsidR="002F36A3" w:rsidRPr="00606C85">
        <w:rPr>
          <w:rFonts w:ascii="Calibri" w:hAnsi="Calibri" w:cs="Calibri"/>
          <w:bCs/>
        </w:rPr>
        <w:t xml:space="preserve"> å ta med seg inn i egen lek. Boka er laminert og henger på veggen og vi skal ha formingsaktiviteter rundt figuren Dadda. </w:t>
      </w:r>
      <w:r w:rsidR="005D5BB6" w:rsidRPr="00606C85">
        <w:rPr>
          <w:rFonts w:ascii="Calibri" w:hAnsi="Calibri" w:cs="Calibri"/>
          <w:bCs/>
        </w:rPr>
        <w:t>Etter observasjoner under de siste samlingene ser vi nå at barna er klare for et nytt eventyr. Derfor vil</w:t>
      </w:r>
      <w:r w:rsidR="006D0AD3" w:rsidRPr="00606C85">
        <w:rPr>
          <w:rFonts w:ascii="Calibri" w:hAnsi="Calibri" w:cs="Calibri"/>
          <w:bCs/>
        </w:rPr>
        <w:t xml:space="preserve"> vi introdusere Gullhår og de tre bjørner.</w:t>
      </w:r>
      <w:r w:rsidR="002429A7" w:rsidRPr="00606C85">
        <w:rPr>
          <w:rFonts w:ascii="Calibri" w:hAnsi="Calibri" w:cs="Calibri"/>
          <w:bCs/>
        </w:rPr>
        <w:t xml:space="preserve"> Her vil vi bruke bok, lage gullhår boks, berike lekemiljøet med konkreter barna kan bruke i leken sin, laminere boka på veggen og ta inn litt kostymer.</w:t>
      </w:r>
    </w:p>
    <w:p w14:paraId="7420490B" w14:textId="324122A8" w:rsidR="002429A7" w:rsidRPr="00606C85" w:rsidRDefault="002429A7" w:rsidP="002F36A3">
      <w:pPr>
        <w:pStyle w:val="Default"/>
        <w:rPr>
          <w:rFonts w:ascii="Calibri" w:hAnsi="Calibri" w:cs="Calibri"/>
          <w:sz w:val="22"/>
          <w:szCs w:val="22"/>
        </w:rPr>
      </w:pPr>
      <w:r w:rsidRPr="00606C85">
        <w:rPr>
          <w:rFonts w:ascii="Calibri" w:hAnsi="Calibri" w:cs="Calibri"/>
          <w:sz w:val="22"/>
          <w:szCs w:val="22"/>
        </w:rPr>
        <w:t xml:space="preserve">Litt påskeaktiviteter på barnas premisser blir det også. </w:t>
      </w:r>
      <w:r w:rsidR="00606C85" w:rsidRPr="00606C85">
        <w:rPr>
          <w:rFonts w:ascii="Calibri" w:hAnsi="Calibri" w:cs="Calibri"/>
          <w:sz w:val="22"/>
          <w:szCs w:val="22"/>
        </w:rPr>
        <w:t xml:space="preserve">Utetida vil daglig fortsette med påkledning fra </w:t>
      </w:r>
      <w:proofErr w:type="spellStart"/>
      <w:r w:rsidR="00606C85" w:rsidRPr="00606C85">
        <w:rPr>
          <w:rFonts w:ascii="Calibri" w:hAnsi="Calibri" w:cs="Calibri"/>
          <w:sz w:val="22"/>
          <w:szCs w:val="22"/>
        </w:rPr>
        <w:t>ca</w:t>
      </w:r>
      <w:proofErr w:type="spellEnd"/>
      <w:r w:rsidR="00606C85" w:rsidRPr="00606C85">
        <w:rPr>
          <w:rFonts w:ascii="Calibri" w:hAnsi="Calibri" w:cs="Calibri"/>
          <w:sz w:val="22"/>
          <w:szCs w:val="22"/>
        </w:rPr>
        <w:t xml:space="preserve"> 08. Vi skal undre oss over vårens oppdagelser nå når snøen smelter, gå på grøftekant-turer (1 ansatt og 2 barn) og begynne å rusle på små turer i smågrupper</w:t>
      </w:r>
      <w:r w:rsidR="00E96373">
        <w:rPr>
          <w:rFonts w:ascii="Calibri" w:hAnsi="Calibri" w:cs="Calibri"/>
          <w:sz w:val="22"/>
          <w:szCs w:val="22"/>
        </w:rPr>
        <w:t xml:space="preserve"> (2 voksne og 5/6 barn)</w:t>
      </w:r>
      <w:r w:rsidR="00606C85" w:rsidRPr="00606C85">
        <w:rPr>
          <w:rFonts w:ascii="Calibri" w:hAnsi="Calibri" w:cs="Calibri"/>
          <w:sz w:val="22"/>
          <w:szCs w:val="22"/>
        </w:rPr>
        <w:t>.</w:t>
      </w:r>
    </w:p>
    <w:p w14:paraId="421627B1" w14:textId="66FD91E2" w:rsidR="008C3403" w:rsidRPr="00606C85" w:rsidRDefault="008C3403" w:rsidP="002F36A3">
      <w:pPr>
        <w:pStyle w:val="Default"/>
        <w:rPr>
          <w:rFonts w:ascii="Calibri" w:hAnsi="Calibri" w:cs="Calibri"/>
          <w:sz w:val="22"/>
          <w:szCs w:val="22"/>
        </w:rPr>
      </w:pPr>
    </w:p>
    <w:p w14:paraId="28D26A1D" w14:textId="3600FB68" w:rsidR="008C3403" w:rsidRPr="00606C85" w:rsidRDefault="008C3403" w:rsidP="002F36A3">
      <w:pPr>
        <w:pStyle w:val="Default"/>
        <w:rPr>
          <w:rFonts w:ascii="Calibri" w:hAnsi="Calibri" w:cs="Calibri"/>
          <w:sz w:val="22"/>
          <w:szCs w:val="22"/>
        </w:rPr>
      </w:pPr>
      <w:r w:rsidRPr="00606C85">
        <w:rPr>
          <w:rFonts w:ascii="Calibri" w:hAnsi="Calibri" w:cs="Calibri"/>
          <w:sz w:val="22"/>
          <w:szCs w:val="22"/>
        </w:rPr>
        <w:t>Husk å se etter våte klær på «det nye» utestativet vårt – som er plassert ved personalinngangen.</w:t>
      </w:r>
    </w:p>
    <w:p w14:paraId="5EB9A55D" w14:textId="1309BFCC" w:rsidR="008C3403" w:rsidRDefault="008C3403" w:rsidP="002F36A3">
      <w:pPr>
        <w:pStyle w:val="Default"/>
        <w:rPr>
          <w:rFonts w:ascii="Calibri" w:hAnsi="Calibri" w:cs="Calibri"/>
        </w:rPr>
      </w:pPr>
    </w:p>
    <w:p w14:paraId="6E2E15B4" w14:textId="120BE874" w:rsidR="00DF11FB" w:rsidRPr="00825B8E" w:rsidRDefault="008C3403" w:rsidP="00825B8E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Vi ser fram til en vårlig April måned sammen med alle de flotte Lille </w:t>
      </w:r>
      <w:proofErr w:type="spellStart"/>
      <w:r>
        <w:rPr>
          <w:rFonts w:ascii="Calibri" w:hAnsi="Calibri" w:cs="Calibri"/>
        </w:rPr>
        <w:t>Myèrne</w:t>
      </w:r>
      <w:proofErr w:type="spellEnd"/>
      <w:r>
        <w:rPr>
          <w:rFonts w:ascii="Calibri" w:hAnsi="Calibri" w:cs="Calibri"/>
        </w:rPr>
        <w:t xml:space="preserve"> våre </w:t>
      </w:r>
      <w:r w:rsidRPr="008C3403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8C1DCD1" w14:textId="77777777" w:rsidR="00DF11FB" w:rsidRDefault="00DF11FB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</w:pPr>
    </w:p>
    <w:p w14:paraId="36740E59" w14:textId="77777777" w:rsidR="00DF11FB" w:rsidRDefault="00DF11FB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</w:pPr>
    </w:p>
    <w:p w14:paraId="08F7E2C1" w14:textId="5135DCF9" w:rsidR="002970D9" w:rsidRPr="003526B6" w:rsidRDefault="002970D9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32"/>
          <w:szCs w:val="20"/>
          <w:lang w:eastAsia="nb-NO"/>
        </w:rPr>
      </w:pPr>
      <w:r w:rsidRPr="00756107"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  <w:t>Rammeplan</w:t>
      </w:r>
      <w:r w:rsidRPr="00BF4628">
        <w:rPr>
          <w:rFonts w:ascii="Copperplate Gothic Bold" w:eastAsia="Times New Roman" w:hAnsi="Copperplate Gothic Bold" w:cstheme="minorHAnsi"/>
          <w:b/>
          <w:color w:val="00B050"/>
          <w:sz w:val="24"/>
          <w:szCs w:val="24"/>
          <w:lang w:eastAsia="nb-NO"/>
        </w:rPr>
        <w:t>:</w:t>
      </w:r>
      <w:r w:rsidR="00BF4628" w:rsidRPr="00BF4628">
        <w:rPr>
          <w:rFonts w:ascii="Copperplate Gothic Bold" w:eastAsia="Times New Roman" w:hAnsi="Copperplate Gothic Bold" w:cstheme="minorHAnsi"/>
          <w:b/>
          <w:color w:val="00B050"/>
          <w:sz w:val="24"/>
          <w:szCs w:val="24"/>
          <w:lang w:eastAsia="nb-NO"/>
        </w:rPr>
        <w:t xml:space="preserve"> </w:t>
      </w:r>
      <w:r w:rsidR="00606C85" w:rsidRPr="007C4A24">
        <w:rPr>
          <w:rFonts w:ascii="Copperplate Gothic Bold" w:eastAsia="Times New Roman" w:hAnsi="Copperplate Gothic Bold" w:cstheme="minorHAnsi"/>
          <w:color w:val="00B050"/>
          <w:sz w:val="24"/>
          <w:szCs w:val="24"/>
          <w:lang w:eastAsia="nb-NO"/>
        </w:rPr>
        <w:t>Barnehagen</w:t>
      </w:r>
      <w:r w:rsidR="007C4A24" w:rsidRPr="007C4A24">
        <w:rPr>
          <w:rFonts w:ascii="Copperplate Gothic Bold" w:eastAsia="Times New Roman" w:hAnsi="Copperplate Gothic Bold" w:cstheme="minorHAnsi"/>
          <w:color w:val="00B050"/>
          <w:sz w:val="24"/>
          <w:szCs w:val="24"/>
          <w:lang w:eastAsia="nb-NO"/>
        </w:rPr>
        <w:t>s samfunnsmandat er, i samarbeid og forståelse med hjemmet, å ivareta barnas behov for omsorg og lek og fremme læring og danning som grunnlag for allsidig utvikling.</w:t>
      </w:r>
    </w:p>
    <w:tbl>
      <w:tblPr>
        <w:tblStyle w:val="Tabellrutenett"/>
        <w:tblpPr w:leftFromText="141" w:rightFromText="141" w:vertAnchor="text" w:horzAnchor="margin" w:tblpXSpec="center" w:tblpY="1158"/>
        <w:tblW w:w="15021" w:type="dxa"/>
        <w:tblLook w:val="04A0" w:firstRow="1" w:lastRow="0" w:firstColumn="1" w:lastColumn="0" w:noHBand="0" w:noVBand="1"/>
      </w:tblPr>
      <w:tblGrid>
        <w:gridCol w:w="1978"/>
        <w:gridCol w:w="2061"/>
        <w:gridCol w:w="1968"/>
        <w:gridCol w:w="2122"/>
        <w:gridCol w:w="2111"/>
        <w:gridCol w:w="2210"/>
        <w:gridCol w:w="2571"/>
      </w:tblGrid>
      <w:tr w:rsidR="002970D9" w:rsidRPr="0012641D" w14:paraId="42C9E9C3" w14:textId="77777777" w:rsidTr="002970D9">
        <w:trPr>
          <w:trHeight w:val="70"/>
        </w:trPr>
        <w:tc>
          <w:tcPr>
            <w:tcW w:w="1978" w:type="dxa"/>
          </w:tcPr>
          <w:p w14:paraId="14A98D1D" w14:textId="11B4879D" w:rsidR="002970D9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Danning:</w:t>
            </w:r>
          </w:p>
          <w:p w14:paraId="55C33AF2" w14:textId="6DDD8C76" w:rsidR="007C4A24" w:rsidRPr="003526B6" w:rsidRDefault="007C4A24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/>
                <w:sz w:val="24"/>
                <w:szCs w:val="20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støtte</w:t>
            </w:r>
            <w:r w:rsidR="003526B6"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 xml:space="preserve"> barnas aktivitet, engasjement og deltakelse i fellesskapet</w:t>
            </w:r>
          </w:p>
          <w:p w14:paraId="0241A7C3" w14:textId="77777777" w:rsidR="00606C85" w:rsidRPr="007E0D87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  <w:p w14:paraId="47975E43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  <w:p w14:paraId="15080A2F" w14:textId="372306BE" w:rsidR="00F43E19" w:rsidRPr="007E0D87" w:rsidRDefault="00F43E19" w:rsidP="00606C85">
            <w:pPr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</w:tc>
        <w:tc>
          <w:tcPr>
            <w:tcW w:w="2061" w:type="dxa"/>
          </w:tcPr>
          <w:p w14:paraId="46FA80FE" w14:textId="1A6B2788" w:rsidR="002970D9" w:rsidRPr="007E0D87" w:rsidRDefault="00C22720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darkYellow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highlight w:val="darkYellow"/>
                <w:lang w:eastAsia="nb-NO"/>
              </w:rPr>
              <w:t>Livsmestring og helse</w:t>
            </w:r>
            <w:r w:rsidR="00606C85">
              <w:rPr>
                <w:rFonts w:eastAsia="Times New Roman" w:cstheme="minorHAnsi"/>
                <w:b/>
                <w:sz w:val="24"/>
                <w:szCs w:val="20"/>
                <w:highlight w:val="darkYellow"/>
                <w:lang w:eastAsia="nb-NO"/>
              </w:rPr>
              <w:t>:</w:t>
            </w:r>
          </w:p>
          <w:p w14:paraId="13335E94" w14:textId="08AB0B9A" w:rsidR="002970D9" w:rsidRPr="003526B6" w:rsidRDefault="003526B6" w:rsidP="002970D9">
            <w:pPr>
              <w:rPr>
                <w:rFonts w:eastAsia="Times New Roman" w:cstheme="minorHAnsi"/>
                <w:i/>
                <w:sz w:val="24"/>
                <w:szCs w:val="24"/>
                <w:highlight w:val="darkYellow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4"/>
                <w:lang w:eastAsia="nb-NO"/>
              </w:rPr>
              <w:t>Måltider i barnehagen skal gi barna et grunnlag for å utvikle matglede og sunne helsevaner</w:t>
            </w:r>
          </w:p>
        </w:tc>
        <w:tc>
          <w:tcPr>
            <w:tcW w:w="1968" w:type="dxa"/>
          </w:tcPr>
          <w:p w14:paraId="34C00020" w14:textId="378E86A1" w:rsidR="002970D9" w:rsidRPr="007E0D87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Mangfold og gjensidig respekt:</w:t>
            </w:r>
          </w:p>
          <w:p w14:paraId="44D1937B" w14:textId="21D35173" w:rsidR="002970D9" w:rsidRPr="003526B6" w:rsidRDefault="003526B6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i/>
                <w:sz w:val="24"/>
                <w:szCs w:val="20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synliggjøre et mangfold i familieformer og sørge for at barna får sin familie speilet</w:t>
            </w:r>
            <w:r w:rsidR="00825B8E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 xml:space="preserve"> i barnehagen</w:t>
            </w:r>
          </w:p>
          <w:p w14:paraId="3713B6F1" w14:textId="7865BA77" w:rsidR="002970D9" w:rsidRPr="003F19ED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Cs/>
                <w:sz w:val="24"/>
                <w:szCs w:val="20"/>
                <w:lang w:eastAsia="nb-NO"/>
              </w:rPr>
            </w:pPr>
          </w:p>
        </w:tc>
        <w:tc>
          <w:tcPr>
            <w:tcW w:w="2122" w:type="dxa"/>
          </w:tcPr>
          <w:p w14:paraId="0A5E0C8D" w14:textId="36838953" w:rsidR="002970D9" w:rsidRPr="007E0D87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darkMagenta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highlight w:val="darkMagenta"/>
                <w:lang w:eastAsia="nb-NO"/>
              </w:rPr>
              <w:t>Barn og barndom</w:t>
            </w:r>
            <w:r w:rsidR="002970D9" w:rsidRPr="007E0D87">
              <w:rPr>
                <w:rFonts w:eastAsia="Times New Roman" w:cstheme="minorHAnsi"/>
                <w:b/>
                <w:sz w:val="24"/>
                <w:szCs w:val="20"/>
                <w:highlight w:val="darkMagenta"/>
                <w:lang w:eastAsia="nb-NO"/>
              </w:rPr>
              <w:t>:</w:t>
            </w:r>
          </w:p>
          <w:p w14:paraId="55143E42" w14:textId="2000FD08" w:rsidR="002970D9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highlight w:val="darkMagenta"/>
                <w:lang w:eastAsia="nb-NO"/>
              </w:rPr>
            </w:pPr>
          </w:p>
          <w:p w14:paraId="60F7D4A0" w14:textId="0264154A" w:rsidR="003526B6" w:rsidRPr="003526B6" w:rsidRDefault="003526B6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/>
                <w:sz w:val="24"/>
                <w:szCs w:val="20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ha respekt for barnets opplevelsesverden</w:t>
            </w:r>
          </w:p>
          <w:p w14:paraId="04A55D4C" w14:textId="71AF6D5A" w:rsidR="002970D9" w:rsidRPr="007E0D87" w:rsidRDefault="002970D9" w:rsidP="002970D9">
            <w:pPr>
              <w:shd w:val="clear" w:color="auto" w:fill="FFFFFF"/>
              <w:spacing w:before="48" w:after="100" w:afterAutospacing="1"/>
              <w:rPr>
                <w:rFonts w:eastAsia="Times New Roman" w:cstheme="minorHAnsi"/>
                <w:sz w:val="24"/>
                <w:szCs w:val="20"/>
                <w:highlight w:val="darkMagenta"/>
                <w:lang w:eastAsia="nb-NO"/>
              </w:rPr>
            </w:pPr>
          </w:p>
        </w:tc>
        <w:tc>
          <w:tcPr>
            <w:tcW w:w="2111" w:type="dxa"/>
          </w:tcPr>
          <w:p w14:paraId="56F8CEA0" w14:textId="0BD28137" w:rsidR="002970D9" w:rsidRPr="007E0D87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Barns medvirkning:</w:t>
            </w:r>
          </w:p>
          <w:p w14:paraId="221BBBCD" w14:textId="7BBB566D" w:rsidR="002970D9" w:rsidRPr="003526B6" w:rsidRDefault="003526B6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/>
                <w:sz w:val="24"/>
                <w:szCs w:val="20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observere og følge opp alle barns ulike uttrykk og behov</w:t>
            </w:r>
          </w:p>
          <w:p w14:paraId="1D005BA0" w14:textId="72030BDB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</w:tc>
        <w:tc>
          <w:tcPr>
            <w:tcW w:w="2210" w:type="dxa"/>
          </w:tcPr>
          <w:p w14:paraId="31C7CCC9" w14:textId="6AC87EF2" w:rsidR="002970D9" w:rsidRPr="007E0D87" w:rsidRDefault="00ED3258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  <w:t>Trygg oppvekst</w:t>
            </w:r>
            <w:r w:rsidR="002970D9" w:rsidRPr="007E0D87"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  <w:t>:</w:t>
            </w:r>
          </w:p>
          <w:p w14:paraId="590815AE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</w:pPr>
          </w:p>
          <w:p w14:paraId="4DBDE668" w14:textId="5806A59A" w:rsidR="002970D9" w:rsidRPr="00825B8E" w:rsidRDefault="003526B6" w:rsidP="00ED3258">
            <w:pPr>
              <w:rPr>
                <w:rFonts w:eastAsia="Times New Roman" w:cstheme="minorHAnsi"/>
                <w:i/>
                <w:sz w:val="24"/>
                <w:szCs w:val="20"/>
                <w:lang w:eastAsia="nb-NO"/>
              </w:rPr>
            </w:pPr>
            <w:r w:rsidRPr="00825B8E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bli kjent med de 4 grunnfølelsene (Glad, trist, redd, sint</w:t>
            </w:r>
            <w:r w:rsidR="00825B8E" w:rsidRPr="00825B8E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)</w:t>
            </w:r>
          </w:p>
        </w:tc>
        <w:tc>
          <w:tcPr>
            <w:tcW w:w="2571" w:type="dxa"/>
          </w:tcPr>
          <w:p w14:paraId="093CF622" w14:textId="1CCE9CE5" w:rsidR="002970D9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Omsorg</w:t>
            </w:r>
            <w:r w:rsidR="002970D9" w:rsidRPr="007E0D87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:</w:t>
            </w:r>
          </w:p>
          <w:p w14:paraId="6DAA9828" w14:textId="1A8B0B34" w:rsidR="00ED3258" w:rsidRPr="003526B6" w:rsidRDefault="003526B6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/>
                <w:sz w:val="24"/>
                <w:szCs w:val="20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arbeide for et miljø som verdsetter barnas egne omsorgshandlinger</w:t>
            </w:r>
          </w:p>
          <w:p w14:paraId="09B64C9D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  <w:p w14:paraId="31A5DADC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</w:tc>
      </w:tr>
    </w:tbl>
    <w:p w14:paraId="349EB8D6" w14:textId="3D5B57D9" w:rsidR="002970D9" w:rsidRDefault="002970D9" w:rsidP="002970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="Times New Roman"/>
          <w:b/>
          <w:color w:val="C00000"/>
          <w:sz w:val="32"/>
          <w:szCs w:val="20"/>
          <w:lang w:eastAsia="nb-NO"/>
        </w:rPr>
      </w:pPr>
    </w:p>
    <w:p w14:paraId="4CBA5C30" w14:textId="77777777" w:rsidR="002970D9" w:rsidRPr="00AB06D9" w:rsidRDefault="002970D9">
      <w:pPr>
        <w:rPr>
          <w:b/>
          <w:sz w:val="24"/>
          <w:szCs w:val="24"/>
        </w:rPr>
      </w:pPr>
    </w:p>
    <w:sectPr w:rsidR="002970D9" w:rsidRPr="00AB06D9" w:rsidSect="00BC00C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B4416" w14:textId="77777777" w:rsidR="006479A2" w:rsidRDefault="006479A2" w:rsidP="006479A2">
      <w:pPr>
        <w:spacing w:after="0" w:line="240" w:lineRule="auto"/>
      </w:pPr>
      <w:r>
        <w:separator/>
      </w:r>
    </w:p>
  </w:endnote>
  <w:endnote w:type="continuationSeparator" w:id="0">
    <w:p w14:paraId="5734F9A0" w14:textId="77777777" w:rsidR="006479A2" w:rsidRDefault="006479A2" w:rsidP="0064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50243" w14:textId="77777777" w:rsidR="006479A2" w:rsidRDefault="006479A2" w:rsidP="006479A2">
      <w:pPr>
        <w:spacing w:after="0" w:line="240" w:lineRule="auto"/>
      </w:pPr>
      <w:r>
        <w:separator/>
      </w:r>
    </w:p>
  </w:footnote>
  <w:footnote w:type="continuationSeparator" w:id="0">
    <w:p w14:paraId="6995EFC8" w14:textId="77777777" w:rsidR="006479A2" w:rsidRDefault="006479A2" w:rsidP="0064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B007" w14:textId="000B0DBA" w:rsidR="00974E00" w:rsidRDefault="00E56640" w:rsidP="00E56640">
    <w:pPr>
      <w:pStyle w:val="Topptekst"/>
      <w:rPr>
        <w:color w:val="FF0000"/>
        <w:sz w:val="32"/>
        <w:szCs w:val="32"/>
      </w:rPr>
    </w:pPr>
    <w:r w:rsidRPr="008D6683">
      <w:rPr>
        <w:rFonts w:ascii="Comic Sans MS" w:hAnsi="Comic Sans MS"/>
        <w:b/>
        <w:noProof/>
        <w:sz w:val="28"/>
        <w:szCs w:val="24"/>
        <w:lang w:eastAsia="nb-NO"/>
      </w:rPr>
      <w:drawing>
        <wp:anchor distT="0" distB="0" distL="114300" distR="114300" simplePos="0" relativeHeight="251659264" behindDoc="1" locked="0" layoutInCell="1" allowOverlap="1" wp14:anchorId="1450CD40" wp14:editId="1546B887">
          <wp:simplePos x="0" y="0"/>
          <wp:positionH relativeFrom="margin">
            <wp:posOffset>5876925</wp:posOffset>
          </wp:positionH>
          <wp:positionV relativeFrom="paragraph">
            <wp:posOffset>-143510</wp:posOffset>
          </wp:positionV>
          <wp:extent cx="3560445" cy="781050"/>
          <wp:effectExtent l="0" t="0" r="1905" b="0"/>
          <wp:wrapNone/>
          <wp:docPr id="7" name="Bilde 7" descr="logo skonnordtj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konnordtjer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4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9A2" w:rsidRPr="006479A2">
      <w:rPr>
        <w:color w:val="FF0000"/>
        <w:sz w:val="32"/>
        <w:szCs w:val="32"/>
      </w:rPr>
      <w:t xml:space="preserve">Månedsplan for </w:t>
    </w:r>
    <w:r w:rsidR="00AE10FC">
      <w:rPr>
        <w:color w:val="FF0000"/>
        <w:sz w:val="32"/>
        <w:szCs w:val="32"/>
      </w:rPr>
      <w:t>lille my</w:t>
    </w:r>
    <w:r>
      <w:rPr>
        <w:color w:val="FF0000"/>
        <w:sz w:val="32"/>
        <w:szCs w:val="32"/>
      </w:rPr>
      <w:t xml:space="preserve"> – </w:t>
    </w:r>
    <w:r w:rsidR="00A5446E">
      <w:rPr>
        <w:color w:val="FF0000"/>
        <w:sz w:val="32"/>
        <w:szCs w:val="32"/>
      </w:rPr>
      <w:t>April</w:t>
    </w:r>
    <w:r w:rsidR="0004698C">
      <w:rPr>
        <w:color w:val="FF0000"/>
        <w:sz w:val="32"/>
        <w:szCs w:val="32"/>
      </w:rPr>
      <w:t xml:space="preserve"> </w:t>
    </w:r>
    <w:r w:rsidR="00550847">
      <w:rPr>
        <w:color w:val="FF0000"/>
        <w:sz w:val="32"/>
        <w:szCs w:val="32"/>
      </w:rPr>
      <w:t>202</w:t>
    </w:r>
    <w:r w:rsidR="009F2F34">
      <w:rPr>
        <w:color w:val="FF0000"/>
        <w:sz w:val="32"/>
        <w:szCs w:val="32"/>
      </w:rPr>
      <w:t>5</w:t>
    </w:r>
  </w:p>
  <w:p w14:paraId="1C4869AF" w14:textId="29CA1C38" w:rsidR="00E56640" w:rsidRPr="006366C0" w:rsidRDefault="00E56640" w:rsidP="00E56640">
    <w:pPr>
      <w:pStyle w:val="Topptekst"/>
      <w:rPr>
        <w:sz w:val="28"/>
        <w:szCs w:val="28"/>
      </w:rPr>
    </w:pPr>
    <w:r w:rsidRPr="006366C0">
      <w:rPr>
        <w:sz w:val="28"/>
        <w:szCs w:val="28"/>
      </w:rPr>
      <w:t>Tema:</w:t>
    </w:r>
    <w:r w:rsidR="00A5082E" w:rsidRPr="006366C0">
      <w:rPr>
        <w:sz w:val="28"/>
        <w:szCs w:val="28"/>
      </w:rPr>
      <w:t xml:space="preserve"> </w:t>
    </w:r>
    <w:r w:rsidR="00980B3C">
      <w:rPr>
        <w:sz w:val="28"/>
        <w:szCs w:val="28"/>
      </w:rPr>
      <w:t>Bli kjent med babblarna</w:t>
    </w:r>
  </w:p>
  <w:p w14:paraId="6937B5DD" w14:textId="77777777" w:rsidR="00FB708F" w:rsidRPr="00FB708F" w:rsidRDefault="00E56640" w:rsidP="00FB708F">
    <w:pPr>
      <w:rPr>
        <w:sz w:val="28"/>
        <w:szCs w:val="28"/>
      </w:rPr>
    </w:pPr>
    <w:r w:rsidRPr="006366C0">
      <w:rPr>
        <w:sz w:val="28"/>
        <w:szCs w:val="28"/>
      </w:rPr>
      <w:t xml:space="preserve">Mål: </w:t>
    </w:r>
    <w:r w:rsidR="00FB708F" w:rsidRPr="00FB708F">
      <w:rPr>
        <w:sz w:val="28"/>
        <w:szCs w:val="28"/>
      </w:rPr>
      <w:t xml:space="preserve">At barna på Lille My skal utvikle språket, og at vi tilbyr et rikt språklig miljø. </w:t>
    </w:r>
  </w:p>
  <w:p w14:paraId="210B11D4" w14:textId="0DF0427F" w:rsidR="00E56640" w:rsidRPr="006366C0" w:rsidRDefault="00E56640" w:rsidP="00E56640">
    <w:pPr>
      <w:pStyle w:val="Toppteks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7D2"/>
    <w:multiLevelType w:val="hybridMultilevel"/>
    <w:tmpl w:val="EF6A6A7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26B0F"/>
    <w:multiLevelType w:val="multilevel"/>
    <w:tmpl w:val="FA68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56399"/>
    <w:multiLevelType w:val="hybridMultilevel"/>
    <w:tmpl w:val="DBC83732"/>
    <w:lvl w:ilvl="0" w:tplc="8F0EA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486"/>
    <w:multiLevelType w:val="hybridMultilevel"/>
    <w:tmpl w:val="B6ECFC5E"/>
    <w:lvl w:ilvl="0" w:tplc="374A8D8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E496C"/>
    <w:multiLevelType w:val="hybridMultilevel"/>
    <w:tmpl w:val="CCAC8DE6"/>
    <w:lvl w:ilvl="0" w:tplc="6AD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B372D"/>
    <w:multiLevelType w:val="multilevel"/>
    <w:tmpl w:val="FC0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537EB"/>
    <w:multiLevelType w:val="hybridMultilevel"/>
    <w:tmpl w:val="CB66ACAC"/>
    <w:lvl w:ilvl="0" w:tplc="104EE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37919"/>
    <w:multiLevelType w:val="hybridMultilevel"/>
    <w:tmpl w:val="A0CEA164"/>
    <w:lvl w:ilvl="0" w:tplc="BA386E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B7090"/>
    <w:multiLevelType w:val="hybridMultilevel"/>
    <w:tmpl w:val="11D685F4"/>
    <w:lvl w:ilvl="0" w:tplc="9466A20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CE"/>
    <w:rsid w:val="0001013B"/>
    <w:rsid w:val="00010342"/>
    <w:rsid w:val="00021125"/>
    <w:rsid w:val="0004698C"/>
    <w:rsid w:val="00093D5D"/>
    <w:rsid w:val="000C63C3"/>
    <w:rsid w:val="000E57F0"/>
    <w:rsid w:val="00107DC5"/>
    <w:rsid w:val="0011319B"/>
    <w:rsid w:val="00122B96"/>
    <w:rsid w:val="0012345A"/>
    <w:rsid w:val="0012434E"/>
    <w:rsid w:val="001C660B"/>
    <w:rsid w:val="001D2C76"/>
    <w:rsid w:val="0022723D"/>
    <w:rsid w:val="00233812"/>
    <w:rsid w:val="002429A7"/>
    <w:rsid w:val="002644B9"/>
    <w:rsid w:val="0026629A"/>
    <w:rsid w:val="00281BD3"/>
    <w:rsid w:val="002934A7"/>
    <w:rsid w:val="002970D9"/>
    <w:rsid w:val="002B2C24"/>
    <w:rsid w:val="002B420C"/>
    <w:rsid w:val="002D216D"/>
    <w:rsid w:val="002E01E3"/>
    <w:rsid w:val="002E74F9"/>
    <w:rsid w:val="002F2250"/>
    <w:rsid w:val="002F36A3"/>
    <w:rsid w:val="00312F69"/>
    <w:rsid w:val="00317625"/>
    <w:rsid w:val="00335F6D"/>
    <w:rsid w:val="003526B6"/>
    <w:rsid w:val="003557A7"/>
    <w:rsid w:val="0039412A"/>
    <w:rsid w:val="003A5B18"/>
    <w:rsid w:val="003A5D5E"/>
    <w:rsid w:val="003A6E98"/>
    <w:rsid w:val="003D05BD"/>
    <w:rsid w:val="003E5C75"/>
    <w:rsid w:val="003F19ED"/>
    <w:rsid w:val="00401E93"/>
    <w:rsid w:val="00424D2A"/>
    <w:rsid w:val="00426E8D"/>
    <w:rsid w:val="00447397"/>
    <w:rsid w:val="00475563"/>
    <w:rsid w:val="004A263F"/>
    <w:rsid w:val="004A7C9D"/>
    <w:rsid w:val="004C6FFB"/>
    <w:rsid w:val="004C7953"/>
    <w:rsid w:val="004E21C1"/>
    <w:rsid w:val="004F41AE"/>
    <w:rsid w:val="004F6997"/>
    <w:rsid w:val="00502A81"/>
    <w:rsid w:val="0054218C"/>
    <w:rsid w:val="0054676F"/>
    <w:rsid w:val="00550847"/>
    <w:rsid w:val="00556A17"/>
    <w:rsid w:val="00571481"/>
    <w:rsid w:val="0058212B"/>
    <w:rsid w:val="00587002"/>
    <w:rsid w:val="00592429"/>
    <w:rsid w:val="005B5F0F"/>
    <w:rsid w:val="005C69EE"/>
    <w:rsid w:val="005D01E5"/>
    <w:rsid w:val="005D5BB6"/>
    <w:rsid w:val="00606C85"/>
    <w:rsid w:val="006366C0"/>
    <w:rsid w:val="006479A2"/>
    <w:rsid w:val="00684FAF"/>
    <w:rsid w:val="00687EA3"/>
    <w:rsid w:val="006B0BBF"/>
    <w:rsid w:val="006D0AD3"/>
    <w:rsid w:val="00701ACC"/>
    <w:rsid w:val="00707EB4"/>
    <w:rsid w:val="00735789"/>
    <w:rsid w:val="00737E5D"/>
    <w:rsid w:val="00743D4F"/>
    <w:rsid w:val="007471EB"/>
    <w:rsid w:val="00756107"/>
    <w:rsid w:val="00771C3C"/>
    <w:rsid w:val="007721AA"/>
    <w:rsid w:val="007C4A24"/>
    <w:rsid w:val="007E0D87"/>
    <w:rsid w:val="00817338"/>
    <w:rsid w:val="00825B8E"/>
    <w:rsid w:val="00826216"/>
    <w:rsid w:val="00857A1E"/>
    <w:rsid w:val="00894456"/>
    <w:rsid w:val="008B6108"/>
    <w:rsid w:val="008C1AD5"/>
    <w:rsid w:val="008C3403"/>
    <w:rsid w:val="008D7582"/>
    <w:rsid w:val="008E247E"/>
    <w:rsid w:val="008F2918"/>
    <w:rsid w:val="009279A7"/>
    <w:rsid w:val="00974E00"/>
    <w:rsid w:val="00975BE7"/>
    <w:rsid w:val="00980277"/>
    <w:rsid w:val="00980B3C"/>
    <w:rsid w:val="009943F6"/>
    <w:rsid w:val="009A0C32"/>
    <w:rsid w:val="009A1922"/>
    <w:rsid w:val="009B0578"/>
    <w:rsid w:val="009D4F69"/>
    <w:rsid w:val="009D5986"/>
    <w:rsid w:val="009F2F34"/>
    <w:rsid w:val="00A103F5"/>
    <w:rsid w:val="00A14A09"/>
    <w:rsid w:val="00A27A42"/>
    <w:rsid w:val="00A31EE3"/>
    <w:rsid w:val="00A5082E"/>
    <w:rsid w:val="00A52DEC"/>
    <w:rsid w:val="00A5446E"/>
    <w:rsid w:val="00A828EB"/>
    <w:rsid w:val="00AB06D9"/>
    <w:rsid w:val="00AE10FC"/>
    <w:rsid w:val="00AF3F1E"/>
    <w:rsid w:val="00B32BF2"/>
    <w:rsid w:val="00B530FD"/>
    <w:rsid w:val="00B756E3"/>
    <w:rsid w:val="00BB1B75"/>
    <w:rsid w:val="00BB4017"/>
    <w:rsid w:val="00BC00CE"/>
    <w:rsid w:val="00BF01B9"/>
    <w:rsid w:val="00BF4628"/>
    <w:rsid w:val="00C178C9"/>
    <w:rsid w:val="00C22720"/>
    <w:rsid w:val="00C24868"/>
    <w:rsid w:val="00C45BE9"/>
    <w:rsid w:val="00C57982"/>
    <w:rsid w:val="00C839D4"/>
    <w:rsid w:val="00C86D51"/>
    <w:rsid w:val="00C90BC2"/>
    <w:rsid w:val="00CB4C74"/>
    <w:rsid w:val="00CC67DD"/>
    <w:rsid w:val="00CE23A8"/>
    <w:rsid w:val="00CF5036"/>
    <w:rsid w:val="00D03897"/>
    <w:rsid w:val="00D171DA"/>
    <w:rsid w:val="00D32C29"/>
    <w:rsid w:val="00D72BBD"/>
    <w:rsid w:val="00DA7461"/>
    <w:rsid w:val="00DA7AD3"/>
    <w:rsid w:val="00DB0DBB"/>
    <w:rsid w:val="00DB5D32"/>
    <w:rsid w:val="00DC17FA"/>
    <w:rsid w:val="00DD4031"/>
    <w:rsid w:val="00DF11FB"/>
    <w:rsid w:val="00DF2680"/>
    <w:rsid w:val="00DF3723"/>
    <w:rsid w:val="00DF7C6E"/>
    <w:rsid w:val="00E228BB"/>
    <w:rsid w:val="00E37884"/>
    <w:rsid w:val="00E50CCD"/>
    <w:rsid w:val="00E56640"/>
    <w:rsid w:val="00E607AA"/>
    <w:rsid w:val="00E619F2"/>
    <w:rsid w:val="00E63053"/>
    <w:rsid w:val="00E65930"/>
    <w:rsid w:val="00E7588A"/>
    <w:rsid w:val="00E96373"/>
    <w:rsid w:val="00EA17FF"/>
    <w:rsid w:val="00ED21D5"/>
    <w:rsid w:val="00ED3258"/>
    <w:rsid w:val="00EE05A4"/>
    <w:rsid w:val="00EE779E"/>
    <w:rsid w:val="00EF40C2"/>
    <w:rsid w:val="00F079A8"/>
    <w:rsid w:val="00F367AD"/>
    <w:rsid w:val="00F40837"/>
    <w:rsid w:val="00F43E19"/>
    <w:rsid w:val="00F579A7"/>
    <w:rsid w:val="00F65F4E"/>
    <w:rsid w:val="00F835E6"/>
    <w:rsid w:val="00F84E9B"/>
    <w:rsid w:val="00FB42E6"/>
    <w:rsid w:val="00FB4893"/>
    <w:rsid w:val="00FB708F"/>
    <w:rsid w:val="00FD1AD5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C6097BB"/>
  <w15:chartTrackingRefBased/>
  <w15:docId w15:val="{0F8BB2CF-5170-47EF-921A-24072013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4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79A2"/>
  </w:style>
  <w:style w:type="paragraph" w:styleId="Bunntekst">
    <w:name w:val="footer"/>
    <w:basedOn w:val="Normal"/>
    <w:link w:val="BunntekstTegn"/>
    <w:uiPriority w:val="99"/>
    <w:unhideWhenUsed/>
    <w:rsid w:val="0064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79A2"/>
  </w:style>
  <w:style w:type="table" w:styleId="Tabellrutenett">
    <w:name w:val="Table Grid"/>
    <w:basedOn w:val="Vanligtabell"/>
    <w:uiPriority w:val="39"/>
    <w:rsid w:val="00E5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366C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D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7582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81733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173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3D05B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98BB4-7B59-4772-B562-EAAD64FA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501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Arbeidsrom</dc:creator>
  <cp:keywords/>
  <dc:description/>
  <cp:lastModifiedBy>Felles Skonnordtjernet</cp:lastModifiedBy>
  <cp:revision>11</cp:revision>
  <cp:lastPrinted>2024-12-03T08:58:00Z</cp:lastPrinted>
  <dcterms:created xsi:type="dcterms:W3CDTF">2025-02-07T12:11:00Z</dcterms:created>
  <dcterms:modified xsi:type="dcterms:W3CDTF">2025-04-09T04:38:00Z</dcterms:modified>
</cp:coreProperties>
</file>